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171E" w14:textId="77777777" w:rsidR="00541DD5" w:rsidRDefault="00541DD5"/>
    <w:p w14:paraId="56A4B097" w14:textId="77777777" w:rsidR="00541DD5" w:rsidRPr="00541DD5" w:rsidRDefault="00541DD5" w:rsidP="00541DD5"/>
    <w:p w14:paraId="071770C4" w14:textId="77777777" w:rsidR="00541DD5" w:rsidRPr="00541DD5" w:rsidRDefault="00541DD5" w:rsidP="00541DD5"/>
    <w:p w14:paraId="509F5F7F" w14:textId="77777777" w:rsidR="00FF1091" w:rsidRDefault="00FF1091" w:rsidP="00FF1091">
      <w:pPr>
        <w:autoSpaceDE w:val="0"/>
        <w:autoSpaceDN w:val="0"/>
        <w:adjustRightInd w:val="0"/>
        <w:rPr>
          <w:rFonts w:ascii="Calibri Light" w:hAnsi="Calibri Light" w:cs="Calibri Light"/>
          <w:color w:val="2F5497"/>
          <w:sz w:val="52"/>
          <w:szCs w:val="52"/>
        </w:rPr>
      </w:pPr>
    </w:p>
    <w:p w14:paraId="0D1F65CE" w14:textId="77777777" w:rsidR="00FF1091" w:rsidRDefault="00FF1091" w:rsidP="00FF1091">
      <w:pPr>
        <w:autoSpaceDE w:val="0"/>
        <w:autoSpaceDN w:val="0"/>
        <w:adjustRightInd w:val="0"/>
        <w:rPr>
          <w:rFonts w:ascii="Calibri Light" w:hAnsi="Calibri Light" w:cs="Calibri Light"/>
          <w:color w:val="2F5497"/>
          <w:sz w:val="52"/>
          <w:szCs w:val="52"/>
        </w:rPr>
      </w:pPr>
    </w:p>
    <w:p w14:paraId="08913B13" w14:textId="77777777" w:rsidR="00FF1091" w:rsidRDefault="00FF1091" w:rsidP="00FF1091">
      <w:pPr>
        <w:autoSpaceDE w:val="0"/>
        <w:autoSpaceDN w:val="0"/>
        <w:adjustRightInd w:val="0"/>
        <w:rPr>
          <w:rFonts w:ascii="Calibri Light" w:hAnsi="Calibri Light" w:cs="Calibri Light"/>
          <w:color w:val="2F5497"/>
          <w:sz w:val="52"/>
          <w:szCs w:val="52"/>
        </w:rPr>
      </w:pPr>
    </w:p>
    <w:p w14:paraId="4693F3F6" w14:textId="77777777" w:rsidR="00FF1091" w:rsidRDefault="00FF1091" w:rsidP="00FF1091">
      <w:pPr>
        <w:autoSpaceDE w:val="0"/>
        <w:autoSpaceDN w:val="0"/>
        <w:adjustRightInd w:val="0"/>
        <w:rPr>
          <w:rFonts w:ascii="Calibri Light" w:hAnsi="Calibri Light" w:cs="Calibri Light"/>
          <w:color w:val="2F5497"/>
          <w:sz w:val="52"/>
          <w:szCs w:val="52"/>
        </w:rPr>
      </w:pPr>
    </w:p>
    <w:p w14:paraId="3502F6B7" w14:textId="77777777" w:rsidR="00FF1091" w:rsidRDefault="00FF1091" w:rsidP="00FF1091">
      <w:pPr>
        <w:autoSpaceDE w:val="0"/>
        <w:autoSpaceDN w:val="0"/>
        <w:adjustRightInd w:val="0"/>
        <w:rPr>
          <w:rFonts w:ascii="Calibri Light" w:hAnsi="Calibri Light" w:cs="Calibri Light"/>
          <w:color w:val="2F5497"/>
          <w:sz w:val="52"/>
          <w:szCs w:val="52"/>
        </w:rPr>
      </w:pPr>
    </w:p>
    <w:p w14:paraId="4DBF95DC" w14:textId="77777777" w:rsidR="00FF1091" w:rsidRPr="0093578B" w:rsidRDefault="00FF1091" w:rsidP="00FF1091">
      <w:pPr>
        <w:autoSpaceDE w:val="0"/>
        <w:autoSpaceDN w:val="0"/>
        <w:adjustRightInd w:val="0"/>
        <w:rPr>
          <w:rFonts w:ascii="Calibri Light" w:hAnsi="Calibri Light" w:cs="Calibri Light"/>
          <w:b/>
          <w:bCs/>
          <w:color w:val="2F5497"/>
          <w:sz w:val="52"/>
          <w:szCs w:val="52"/>
        </w:rPr>
      </w:pPr>
      <w:r w:rsidRPr="0093578B">
        <w:rPr>
          <w:rFonts w:ascii="Calibri Light" w:hAnsi="Calibri Light" w:cs="Calibri Light"/>
          <w:b/>
          <w:bCs/>
          <w:color w:val="2F5497"/>
          <w:sz w:val="52"/>
          <w:szCs w:val="52"/>
        </w:rPr>
        <w:t>VADEMECUM</w:t>
      </w:r>
    </w:p>
    <w:p w14:paraId="49E4E86C" w14:textId="77777777" w:rsidR="00FF1091" w:rsidRPr="0093578B" w:rsidRDefault="00FF1091" w:rsidP="00FF1091">
      <w:pPr>
        <w:rPr>
          <w:rFonts w:ascii="Calibri Light" w:hAnsi="Calibri Light" w:cs="Calibri Light"/>
          <w:b/>
          <w:bCs/>
          <w:color w:val="2F5497"/>
          <w:sz w:val="52"/>
          <w:szCs w:val="52"/>
        </w:rPr>
      </w:pPr>
      <w:r w:rsidRPr="0093578B">
        <w:rPr>
          <w:rFonts w:ascii="Calibri Light" w:hAnsi="Calibri Light" w:cs="Calibri Light"/>
          <w:b/>
          <w:bCs/>
          <w:color w:val="2F5497"/>
          <w:sz w:val="52"/>
          <w:szCs w:val="52"/>
        </w:rPr>
        <w:t>PER LE SOCIETA' SPORTIVE</w:t>
      </w:r>
    </w:p>
    <w:p w14:paraId="6DB5465B" w14:textId="77777777" w:rsidR="00FF1091" w:rsidRPr="0093578B" w:rsidRDefault="00FF1091" w:rsidP="00FF1091">
      <w:pPr>
        <w:rPr>
          <w:rFonts w:ascii="Calibri Light" w:hAnsi="Calibri Light" w:cs="Calibri Light"/>
          <w:b/>
          <w:bCs/>
          <w:color w:val="2F5497"/>
          <w:sz w:val="52"/>
          <w:szCs w:val="52"/>
        </w:rPr>
      </w:pPr>
    </w:p>
    <w:p w14:paraId="5E590A11" w14:textId="77777777" w:rsidR="00FF1091" w:rsidRDefault="00FF1091" w:rsidP="00FF1091">
      <w:pPr>
        <w:rPr>
          <w:rFonts w:ascii="Calibri Light" w:hAnsi="Calibri Light" w:cs="Calibri Light"/>
          <w:color w:val="2F5497"/>
          <w:sz w:val="52"/>
          <w:szCs w:val="52"/>
        </w:rPr>
      </w:pPr>
    </w:p>
    <w:p w14:paraId="18E41581" w14:textId="77777777" w:rsidR="00FF1091" w:rsidRDefault="00FF1091" w:rsidP="00FF1091">
      <w:pPr>
        <w:rPr>
          <w:rFonts w:ascii="Calibri Light" w:hAnsi="Calibri Light" w:cs="Calibri Light"/>
          <w:color w:val="2F5497"/>
          <w:sz w:val="52"/>
          <w:szCs w:val="52"/>
        </w:rPr>
      </w:pPr>
    </w:p>
    <w:p w14:paraId="0119BBDA" w14:textId="77777777" w:rsidR="00FF1091" w:rsidRPr="00D22D98" w:rsidRDefault="00FF1091" w:rsidP="00FF1091">
      <w:pPr>
        <w:rPr>
          <w:rFonts w:ascii="Tahoma" w:hAnsi="Tahoma" w:cs="Tahoma"/>
          <w:b/>
          <w:bCs/>
          <w:color w:val="0000CC"/>
          <w:spacing w:val="10"/>
          <w:w w:val="80"/>
          <w:sz w:val="16"/>
          <w:szCs w:val="16"/>
        </w:rPr>
      </w:pPr>
    </w:p>
    <w:p w14:paraId="53484055" w14:textId="77777777" w:rsidR="00FF1091" w:rsidRDefault="00FF1091" w:rsidP="00FF1091">
      <w:pPr>
        <w:autoSpaceDE w:val="0"/>
        <w:autoSpaceDN w:val="0"/>
        <w:adjustRightInd w:val="0"/>
        <w:rPr>
          <w:rFonts w:ascii="Calibri Light" w:hAnsi="Calibri Light" w:cs="Calibri Light"/>
          <w:color w:val="2F5497"/>
          <w:sz w:val="32"/>
          <w:szCs w:val="32"/>
        </w:rPr>
      </w:pPr>
      <w:r>
        <w:rPr>
          <w:rFonts w:ascii="Calibri Light" w:hAnsi="Calibri Light" w:cs="Calibri Light"/>
          <w:color w:val="2F5497"/>
          <w:sz w:val="32"/>
          <w:szCs w:val="32"/>
        </w:rPr>
        <w:t>PALLAVOLO</w:t>
      </w:r>
    </w:p>
    <w:p w14:paraId="15D8E82E" w14:textId="40F60F21" w:rsidR="00FF1091" w:rsidRDefault="00FF1091" w:rsidP="00FF1091">
      <w:pPr>
        <w:rPr>
          <w:rFonts w:ascii="Calibri Light" w:hAnsi="Calibri Light" w:cs="Calibri Light"/>
          <w:color w:val="2F5497"/>
          <w:sz w:val="44"/>
          <w:szCs w:val="44"/>
        </w:rPr>
      </w:pPr>
      <w:r>
        <w:rPr>
          <w:rFonts w:ascii="Calibri Light" w:hAnsi="Calibri Light" w:cs="Calibri Light"/>
          <w:color w:val="2F5497"/>
          <w:sz w:val="44"/>
          <w:szCs w:val="44"/>
        </w:rPr>
        <w:t>STAGIONE SPORTIVA 202</w:t>
      </w:r>
      <w:r w:rsidR="00712DE9">
        <w:rPr>
          <w:rFonts w:ascii="Calibri Light" w:hAnsi="Calibri Light" w:cs="Calibri Light"/>
          <w:color w:val="2F5497"/>
          <w:sz w:val="44"/>
          <w:szCs w:val="44"/>
        </w:rPr>
        <w:t>5</w:t>
      </w:r>
      <w:r>
        <w:rPr>
          <w:rFonts w:ascii="Calibri Light" w:hAnsi="Calibri Light" w:cs="Calibri Light"/>
          <w:color w:val="2F5497"/>
          <w:sz w:val="44"/>
          <w:szCs w:val="44"/>
        </w:rPr>
        <w:t xml:space="preserve"> – 202</w:t>
      </w:r>
      <w:r w:rsidR="00712DE9">
        <w:rPr>
          <w:rFonts w:ascii="Calibri Light" w:hAnsi="Calibri Light" w:cs="Calibri Light"/>
          <w:color w:val="2F5497"/>
          <w:sz w:val="44"/>
          <w:szCs w:val="44"/>
        </w:rPr>
        <w:t>6</w:t>
      </w:r>
    </w:p>
    <w:p w14:paraId="3D4FEFD9" w14:textId="77777777" w:rsidR="00FF1091" w:rsidRDefault="00FF1091" w:rsidP="00FF1091">
      <w:pPr>
        <w:rPr>
          <w:rFonts w:ascii="Tahoma" w:hAnsi="Tahoma" w:cs="Tahoma"/>
          <w:b/>
          <w:bCs/>
          <w:noProof/>
          <w:color w:val="E36C0A"/>
          <w:sz w:val="43"/>
          <w:szCs w:val="43"/>
          <w:lang w:eastAsia="it-IT"/>
        </w:rPr>
      </w:pPr>
      <w:r>
        <w:rPr>
          <w:rFonts w:ascii="Tahoma" w:hAnsi="Tahoma" w:cs="Tahoma"/>
          <w:b/>
          <w:bCs/>
          <w:noProof/>
          <w:color w:val="E36C0A"/>
          <w:sz w:val="43"/>
          <w:szCs w:val="43"/>
          <w:lang w:eastAsia="it-IT"/>
        </w:rPr>
        <w:br w:type="page"/>
      </w:r>
    </w:p>
    <w:p w14:paraId="0204D450" w14:textId="77777777" w:rsidR="0084722D" w:rsidRDefault="0084722D" w:rsidP="004031FD">
      <w:pPr>
        <w:pStyle w:val="Titolosommario"/>
        <w:rPr>
          <w:rFonts w:asciiTheme="minorHAnsi" w:eastAsiaTheme="minorHAnsi" w:hAnsiTheme="minorHAnsi" w:cstheme="minorBidi"/>
          <w:color w:val="auto"/>
          <w:sz w:val="24"/>
          <w:szCs w:val="24"/>
          <w:lang w:val="it-IT"/>
        </w:rPr>
      </w:pPr>
    </w:p>
    <w:sdt>
      <w:sdtPr>
        <w:rPr>
          <w:rFonts w:asciiTheme="minorHAnsi" w:eastAsiaTheme="minorHAnsi" w:hAnsiTheme="minorHAnsi" w:cstheme="minorBidi"/>
          <w:color w:val="auto"/>
          <w:sz w:val="24"/>
          <w:szCs w:val="24"/>
          <w:lang w:val="it-IT"/>
        </w:rPr>
        <w:id w:val="1904323365"/>
        <w:docPartObj>
          <w:docPartGallery w:val="Table of Contents"/>
          <w:docPartUnique/>
        </w:docPartObj>
      </w:sdtPr>
      <w:sdtEndPr>
        <w:rPr>
          <w:b/>
          <w:bCs/>
          <w:noProof/>
        </w:rPr>
      </w:sdtEndPr>
      <w:sdtContent>
        <w:p w14:paraId="02D110CA" w14:textId="33C75B42" w:rsidR="004031FD" w:rsidRDefault="004031FD" w:rsidP="004031FD">
          <w:pPr>
            <w:pStyle w:val="Titolosommario"/>
          </w:pPr>
          <w:r>
            <w:t>INDICE</w:t>
          </w:r>
        </w:p>
        <w:p w14:paraId="0C162788" w14:textId="0805D883" w:rsidR="00AF6EB9" w:rsidRDefault="004031FD">
          <w:pPr>
            <w:pStyle w:val="Sommario1"/>
            <w:tabs>
              <w:tab w:val="right" w:leader="dot" w:pos="9622"/>
            </w:tabs>
            <w:rPr>
              <w:rFonts w:eastAsiaTheme="minorEastAsia"/>
              <w:noProof/>
              <w:kern w:val="2"/>
              <w:lang w:eastAsia="it-IT"/>
              <w14:ligatures w14:val="standardContextual"/>
            </w:rPr>
          </w:pPr>
          <w:r>
            <w:fldChar w:fldCharType="begin"/>
          </w:r>
          <w:r>
            <w:instrText xml:space="preserve"> TOC \o "1-3" \h \z \u </w:instrText>
          </w:r>
          <w:r>
            <w:fldChar w:fldCharType="separate"/>
          </w:r>
          <w:hyperlink w:anchor="_Toc212640481" w:history="1">
            <w:r w:rsidR="00AF6EB9" w:rsidRPr="00AB6C3A">
              <w:rPr>
                <w:rStyle w:val="Collegamentoipertestuale"/>
                <w:rFonts w:ascii="Calibri" w:hAnsi="Calibri" w:cs="Calibri"/>
                <w:noProof/>
              </w:rPr>
              <w:t>Evidenziate in giallo le parti aggiunte e/o cambiate rispetto al vademecum dell’anno</w:t>
            </w:r>
            <w:r w:rsidR="00AF6EB9" w:rsidRPr="00AB6C3A">
              <w:rPr>
                <w:rStyle w:val="Collegamentoipertestuale"/>
                <w:rFonts w:ascii="Calibri" w:hAnsi="Calibri" w:cs="Calibri"/>
                <w:noProof/>
                <w:highlight w:val="yellow"/>
              </w:rPr>
              <w:t xml:space="preserve"> 2024/2025.</w:t>
            </w:r>
            <w:r w:rsidR="00AF6EB9">
              <w:rPr>
                <w:noProof/>
                <w:webHidden/>
              </w:rPr>
              <w:tab/>
            </w:r>
            <w:r w:rsidR="00AF6EB9">
              <w:rPr>
                <w:noProof/>
                <w:webHidden/>
              </w:rPr>
              <w:fldChar w:fldCharType="begin"/>
            </w:r>
            <w:r w:rsidR="00AF6EB9">
              <w:rPr>
                <w:noProof/>
                <w:webHidden/>
              </w:rPr>
              <w:instrText xml:space="preserve"> PAGEREF _Toc212640481 \h </w:instrText>
            </w:r>
            <w:r w:rsidR="00AF6EB9">
              <w:rPr>
                <w:noProof/>
                <w:webHidden/>
              </w:rPr>
            </w:r>
            <w:r w:rsidR="00AF6EB9">
              <w:rPr>
                <w:noProof/>
                <w:webHidden/>
              </w:rPr>
              <w:fldChar w:fldCharType="separate"/>
            </w:r>
            <w:r w:rsidR="00AF6EB9">
              <w:rPr>
                <w:noProof/>
                <w:webHidden/>
              </w:rPr>
              <w:t>4</w:t>
            </w:r>
            <w:r w:rsidR="00AF6EB9">
              <w:rPr>
                <w:noProof/>
                <w:webHidden/>
              </w:rPr>
              <w:fldChar w:fldCharType="end"/>
            </w:r>
          </w:hyperlink>
        </w:p>
        <w:p w14:paraId="48F7425B" w14:textId="08388E51" w:rsidR="00AF6EB9" w:rsidRDefault="00AF6EB9">
          <w:pPr>
            <w:pStyle w:val="Sommario2"/>
            <w:rPr>
              <w:rFonts w:eastAsiaTheme="minorEastAsia" w:cstheme="minorBidi"/>
              <w:iCs w:val="0"/>
              <w:color w:val="auto"/>
              <w:kern w:val="2"/>
              <w14:ligatures w14:val="standardContextual"/>
            </w:rPr>
          </w:pPr>
          <w:hyperlink w:anchor="_Toc212640482" w:history="1">
            <w:r w:rsidRPr="00AB6C3A">
              <w:rPr>
                <w:rStyle w:val="Collegamentoipertestuale"/>
              </w:rPr>
              <w:t>1.</w:t>
            </w:r>
            <w:r>
              <w:rPr>
                <w:rFonts w:eastAsiaTheme="minorEastAsia" w:cstheme="minorBidi"/>
                <w:iCs w:val="0"/>
                <w:color w:val="auto"/>
                <w:kern w:val="2"/>
                <w14:ligatures w14:val="standardContextual"/>
              </w:rPr>
              <w:tab/>
            </w:r>
            <w:r w:rsidRPr="00AB6C3A">
              <w:rPr>
                <w:rStyle w:val="Collegamentoipertestuale"/>
              </w:rPr>
              <w:t>Richieste di Spostamento Gara</w:t>
            </w:r>
            <w:r>
              <w:rPr>
                <w:webHidden/>
              </w:rPr>
              <w:tab/>
            </w:r>
            <w:r>
              <w:rPr>
                <w:webHidden/>
              </w:rPr>
              <w:fldChar w:fldCharType="begin"/>
            </w:r>
            <w:r>
              <w:rPr>
                <w:webHidden/>
              </w:rPr>
              <w:instrText xml:space="preserve"> PAGEREF _Toc212640482 \h </w:instrText>
            </w:r>
            <w:r>
              <w:rPr>
                <w:webHidden/>
              </w:rPr>
            </w:r>
            <w:r>
              <w:rPr>
                <w:webHidden/>
              </w:rPr>
              <w:fldChar w:fldCharType="separate"/>
            </w:r>
            <w:r>
              <w:rPr>
                <w:webHidden/>
              </w:rPr>
              <w:t>4</w:t>
            </w:r>
            <w:r>
              <w:rPr>
                <w:webHidden/>
              </w:rPr>
              <w:fldChar w:fldCharType="end"/>
            </w:r>
          </w:hyperlink>
        </w:p>
        <w:p w14:paraId="50B96E81" w14:textId="49A13251" w:rsidR="00AF6EB9" w:rsidRDefault="00AF6EB9">
          <w:pPr>
            <w:pStyle w:val="Sommario2"/>
            <w:rPr>
              <w:rFonts w:eastAsiaTheme="minorEastAsia" w:cstheme="minorBidi"/>
              <w:iCs w:val="0"/>
              <w:color w:val="auto"/>
              <w:kern w:val="2"/>
              <w14:ligatures w14:val="standardContextual"/>
            </w:rPr>
          </w:pPr>
          <w:hyperlink w:anchor="_Toc212640483" w:history="1">
            <w:r w:rsidRPr="00AB6C3A">
              <w:rPr>
                <w:rStyle w:val="Collegamentoipertestuale"/>
              </w:rPr>
              <w:t>2.</w:t>
            </w:r>
            <w:r>
              <w:rPr>
                <w:rFonts w:eastAsiaTheme="minorEastAsia" w:cstheme="minorBidi"/>
                <w:iCs w:val="0"/>
                <w:color w:val="auto"/>
                <w:kern w:val="2"/>
                <w14:ligatures w14:val="standardContextual"/>
              </w:rPr>
              <w:tab/>
            </w:r>
            <w:r w:rsidRPr="00AB6C3A">
              <w:rPr>
                <w:rStyle w:val="Collegamentoipertestuale"/>
              </w:rPr>
              <w:t>Orario di inizio delle gare e presentazione in palestra</w:t>
            </w:r>
            <w:r>
              <w:rPr>
                <w:webHidden/>
              </w:rPr>
              <w:tab/>
            </w:r>
            <w:r>
              <w:rPr>
                <w:webHidden/>
              </w:rPr>
              <w:fldChar w:fldCharType="begin"/>
            </w:r>
            <w:r>
              <w:rPr>
                <w:webHidden/>
              </w:rPr>
              <w:instrText xml:space="preserve"> PAGEREF _Toc212640483 \h </w:instrText>
            </w:r>
            <w:r>
              <w:rPr>
                <w:webHidden/>
              </w:rPr>
            </w:r>
            <w:r>
              <w:rPr>
                <w:webHidden/>
              </w:rPr>
              <w:fldChar w:fldCharType="separate"/>
            </w:r>
            <w:r>
              <w:rPr>
                <w:webHidden/>
              </w:rPr>
              <w:t>5</w:t>
            </w:r>
            <w:r>
              <w:rPr>
                <w:webHidden/>
              </w:rPr>
              <w:fldChar w:fldCharType="end"/>
            </w:r>
          </w:hyperlink>
        </w:p>
        <w:p w14:paraId="74D135B5" w14:textId="45C6494F" w:rsidR="00AF6EB9" w:rsidRDefault="00AF6EB9">
          <w:pPr>
            <w:pStyle w:val="Sommario2"/>
            <w:rPr>
              <w:rFonts w:eastAsiaTheme="minorEastAsia" w:cstheme="minorBidi"/>
              <w:iCs w:val="0"/>
              <w:color w:val="auto"/>
              <w:kern w:val="2"/>
              <w14:ligatures w14:val="standardContextual"/>
            </w:rPr>
          </w:pPr>
          <w:hyperlink w:anchor="_Toc212640484" w:history="1">
            <w:r w:rsidRPr="00AB6C3A">
              <w:rPr>
                <w:rStyle w:val="Collegamentoipertestuale"/>
              </w:rPr>
              <w:t>3.</w:t>
            </w:r>
            <w:r>
              <w:rPr>
                <w:rFonts w:eastAsiaTheme="minorEastAsia" w:cstheme="minorBidi"/>
                <w:iCs w:val="0"/>
                <w:color w:val="auto"/>
                <w:kern w:val="2"/>
                <w14:ligatures w14:val="standardContextual"/>
              </w:rPr>
              <w:tab/>
            </w:r>
            <w:r w:rsidRPr="00AB6C3A">
              <w:rPr>
                <w:rStyle w:val="Collegamentoipertestuale"/>
              </w:rPr>
              <w:t>Segnapunti</w:t>
            </w:r>
            <w:r>
              <w:rPr>
                <w:webHidden/>
              </w:rPr>
              <w:tab/>
            </w:r>
            <w:r>
              <w:rPr>
                <w:webHidden/>
              </w:rPr>
              <w:fldChar w:fldCharType="begin"/>
            </w:r>
            <w:r>
              <w:rPr>
                <w:webHidden/>
              </w:rPr>
              <w:instrText xml:space="preserve"> PAGEREF _Toc212640484 \h </w:instrText>
            </w:r>
            <w:r>
              <w:rPr>
                <w:webHidden/>
              </w:rPr>
            </w:r>
            <w:r>
              <w:rPr>
                <w:webHidden/>
              </w:rPr>
              <w:fldChar w:fldCharType="separate"/>
            </w:r>
            <w:r>
              <w:rPr>
                <w:webHidden/>
              </w:rPr>
              <w:t>5</w:t>
            </w:r>
            <w:r>
              <w:rPr>
                <w:webHidden/>
              </w:rPr>
              <w:fldChar w:fldCharType="end"/>
            </w:r>
          </w:hyperlink>
        </w:p>
        <w:p w14:paraId="190661B5" w14:textId="41E77422" w:rsidR="00AF6EB9" w:rsidRDefault="00AF6EB9">
          <w:pPr>
            <w:pStyle w:val="Sommario2"/>
            <w:rPr>
              <w:rFonts w:eastAsiaTheme="minorEastAsia" w:cstheme="minorBidi"/>
              <w:iCs w:val="0"/>
              <w:color w:val="auto"/>
              <w:kern w:val="2"/>
              <w14:ligatures w14:val="standardContextual"/>
            </w:rPr>
          </w:pPr>
          <w:hyperlink w:anchor="_Toc212640485" w:history="1">
            <w:r w:rsidRPr="00AB6C3A">
              <w:rPr>
                <w:rStyle w:val="Collegamentoipertestuale"/>
              </w:rPr>
              <w:t>4.</w:t>
            </w:r>
            <w:r>
              <w:rPr>
                <w:rFonts w:eastAsiaTheme="minorEastAsia" w:cstheme="minorBidi"/>
                <w:iCs w:val="0"/>
                <w:color w:val="auto"/>
                <w:kern w:val="2"/>
                <w14:ligatures w14:val="standardContextual"/>
              </w:rPr>
              <w:tab/>
            </w:r>
            <w:r w:rsidRPr="00AB6C3A">
              <w:rPr>
                <w:rStyle w:val="Collegamentoipertestuale"/>
                <w:highlight w:val="yellow"/>
              </w:rPr>
              <w:t>Preparazione e</w:t>
            </w:r>
            <w:r w:rsidRPr="00AB6C3A">
              <w:rPr>
                <w:rStyle w:val="Collegamentoipertestuale"/>
              </w:rPr>
              <w:t xml:space="preserve"> Presentazione dell'elenco dei partecipanti alla gara (Distinta di Gara)</w:t>
            </w:r>
            <w:r>
              <w:rPr>
                <w:webHidden/>
              </w:rPr>
              <w:tab/>
            </w:r>
            <w:r>
              <w:rPr>
                <w:webHidden/>
              </w:rPr>
              <w:fldChar w:fldCharType="begin"/>
            </w:r>
            <w:r>
              <w:rPr>
                <w:webHidden/>
              </w:rPr>
              <w:instrText xml:space="preserve"> PAGEREF _Toc212640485 \h </w:instrText>
            </w:r>
            <w:r>
              <w:rPr>
                <w:webHidden/>
              </w:rPr>
            </w:r>
            <w:r>
              <w:rPr>
                <w:webHidden/>
              </w:rPr>
              <w:fldChar w:fldCharType="separate"/>
            </w:r>
            <w:r>
              <w:rPr>
                <w:webHidden/>
              </w:rPr>
              <w:t>6</w:t>
            </w:r>
            <w:r>
              <w:rPr>
                <w:webHidden/>
              </w:rPr>
              <w:fldChar w:fldCharType="end"/>
            </w:r>
          </w:hyperlink>
        </w:p>
        <w:p w14:paraId="24DF2776" w14:textId="42C9CB2B" w:rsidR="00AF6EB9" w:rsidRDefault="00AF6EB9">
          <w:pPr>
            <w:pStyle w:val="Sommario2"/>
            <w:rPr>
              <w:rFonts w:eastAsiaTheme="minorEastAsia" w:cstheme="minorBidi"/>
              <w:iCs w:val="0"/>
              <w:color w:val="auto"/>
              <w:kern w:val="2"/>
              <w14:ligatures w14:val="standardContextual"/>
            </w:rPr>
          </w:pPr>
          <w:hyperlink w:anchor="_Toc212640486" w:history="1">
            <w:r w:rsidRPr="00AB6C3A">
              <w:rPr>
                <w:rStyle w:val="Collegamentoipertestuale"/>
              </w:rPr>
              <w:t>5.</w:t>
            </w:r>
            <w:r>
              <w:rPr>
                <w:rFonts w:eastAsiaTheme="minorEastAsia" w:cstheme="minorBidi"/>
                <w:iCs w:val="0"/>
                <w:color w:val="auto"/>
                <w:kern w:val="2"/>
                <w14:ligatures w14:val="standardContextual"/>
              </w:rPr>
              <w:tab/>
            </w:r>
            <w:r w:rsidRPr="00AB6C3A">
              <w:rPr>
                <w:rStyle w:val="Collegamentoipertestuale"/>
              </w:rPr>
              <w:t>Tessere CSI e distinta atlete/i</w:t>
            </w:r>
            <w:r>
              <w:rPr>
                <w:webHidden/>
              </w:rPr>
              <w:tab/>
            </w:r>
            <w:r>
              <w:rPr>
                <w:webHidden/>
              </w:rPr>
              <w:fldChar w:fldCharType="begin"/>
            </w:r>
            <w:r>
              <w:rPr>
                <w:webHidden/>
              </w:rPr>
              <w:instrText xml:space="preserve"> PAGEREF _Toc212640486 \h </w:instrText>
            </w:r>
            <w:r>
              <w:rPr>
                <w:webHidden/>
              </w:rPr>
            </w:r>
            <w:r>
              <w:rPr>
                <w:webHidden/>
              </w:rPr>
              <w:fldChar w:fldCharType="separate"/>
            </w:r>
            <w:r>
              <w:rPr>
                <w:webHidden/>
              </w:rPr>
              <w:t>7</w:t>
            </w:r>
            <w:r>
              <w:rPr>
                <w:webHidden/>
              </w:rPr>
              <w:fldChar w:fldCharType="end"/>
            </w:r>
          </w:hyperlink>
        </w:p>
        <w:p w14:paraId="1FF99104" w14:textId="2C7B7A98" w:rsidR="00AF6EB9" w:rsidRDefault="00AF6EB9">
          <w:pPr>
            <w:pStyle w:val="Sommario2"/>
            <w:rPr>
              <w:rFonts w:eastAsiaTheme="minorEastAsia" w:cstheme="minorBidi"/>
              <w:iCs w:val="0"/>
              <w:color w:val="auto"/>
              <w:kern w:val="2"/>
              <w14:ligatures w14:val="standardContextual"/>
            </w:rPr>
          </w:pPr>
          <w:hyperlink w:anchor="_Toc212640487" w:history="1">
            <w:r w:rsidRPr="00AB6C3A">
              <w:rPr>
                <w:rStyle w:val="Collegamentoipertestuale"/>
              </w:rPr>
              <w:t>6.</w:t>
            </w:r>
            <w:r>
              <w:rPr>
                <w:rFonts w:eastAsiaTheme="minorEastAsia" w:cstheme="minorBidi"/>
                <w:iCs w:val="0"/>
                <w:color w:val="auto"/>
                <w:kern w:val="2"/>
                <w14:ligatures w14:val="standardContextual"/>
              </w:rPr>
              <w:tab/>
            </w:r>
            <w:r w:rsidRPr="00AB6C3A">
              <w:rPr>
                <w:rStyle w:val="Collegamentoipertestuale"/>
              </w:rPr>
              <w:t>Tabella possibili situazioni alla presentazione dei documenti</w:t>
            </w:r>
            <w:r>
              <w:rPr>
                <w:webHidden/>
              </w:rPr>
              <w:tab/>
            </w:r>
            <w:r>
              <w:rPr>
                <w:webHidden/>
              </w:rPr>
              <w:fldChar w:fldCharType="begin"/>
            </w:r>
            <w:r>
              <w:rPr>
                <w:webHidden/>
              </w:rPr>
              <w:instrText xml:space="preserve"> PAGEREF _Toc212640487 \h </w:instrText>
            </w:r>
            <w:r>
              <w:rPr>
                <w:webHidden/>
              </w:rPr>
            </w:r>
            <w:r>
              <w:rPr>
                <w:webHidden/>
              </w:rPr>
              <w:fldChar w:fldCharType="separate"/>
            </w:r>
            <w:r>
              <w:rPr>
                <w:webHidden/>
              </w:rPr>
              <w:t>7</w:t>
            </w:r>
            <w:r>
              <w:rPr>
                <w:webHidden/>
              </w:rPr>
              <w:fldChar w:fldCharType="end"/>
            </w:r>
          </w:hyperlink>
        </w:p>
        <w:p w14:paraId="443D144E" w14:textId="5CBD5A30" w:rsidR="00AF6EB9" w:rsidRDefault="00AF6EB9">
          <w:pPr>
            <w:pStyle w:val="Sommario2"/>
            <w:rPr>
              <w:rFonts w:eastAsiaTheme="minorEastAsia" w:cstheme="minorBidi"/>
              <w:iCs w:val="0"/>
              <w:color w:val="auto"/>
              <w:kern w:val="2"/>
              <w14:ligatures w14:val="standardContextual"/>
            </w:rPr>
          </w:pPr>
          <w:hyperlink w:anchor="_Toc212640488" w:history="1">
            <w:r w:rsidRPr="00AB6C3A">
              <w:rPr>
                <w:rStyle w:val="Collegamentoipertestuale"/>
                <w:rFonts w:ascii="Tahoma" w:hAnsi="Tahoma" w:cs="Tahoma"/>
              </w:rPr>
              <w:t>7.</w:t>
            </w:r>
            <w:r>
              <w:rPr>
                <w:rFonts w:eastAsiaTheme="minorEastAsia" w:cstheme="minorBidi"/>
                <w:iCs w:val="0"/>
                <w:color w:val="auto"/>
                <w:kern w:val="2"/>
                <w14:ligatures w14:val="standardContextual"/>
              </w:rPr>
              <w:tab/>
            </w:r>
            <w:r w:rsidRPr="00AB6C3A">
              <w:rPr>
                <w:rStyle w:val="Collegamentoipertestuale"/>
              </w:rPr>
              <w:t>Documenti di riconoscimento</w:t>
            </w:r>
            <w:r>
              <w:rPr>
                <w:webHidden/>
              </w:rPr>
              <w:tab/>
            </w:r>
            <w:r>
              <w:rPr>
                <w:webHidden/>
              </w:rPr>
              <w:fldChar w:fldCharType="begin"/>
            </w:r>
            <w:r>
              <w:rPr>
                <w:webHidden/>
              </w:rPr>
              <w:instrText xml:space="preserve"> PAGEREF _Toc212640488 \h </w:instrText>
            </w:r>
            <w:r>
              <w:rPr>
                <w:webHidden/>
              </w:rPr>
            </w:r>
            <w:r>
              <w:rPr>
                <w:webHidden/>
              </w:rPr>
              <w:fldChar w:fldCharType="separate"/>
            </w:r>
            <w:r>
              <w:rPr>
                <w:webHidden/>
              </w:rPr>
              <w:t>8</w:t>
            </w:r>
            <w:r>
              <w:rPr>
                <w:webHidden/>
              </w:rPr>
              <w:fldChar w:fldCharType="end"/>
            </w:r>
          </w:hyperlink>
        </w:p>
        <w:p w14:paraId="7640C39B" w14:textId="312FAFA6" w:rsidR="00AF6EB9" w:rsidRDefault="00AF6EB9">
          <w:pPr>
            <w:pStyle w:val="Sommario2"/>
            <w:rPr>
              <w:rFonts w:eastAsiaTheme="minorEastAsia" w:cstheme="minorBidi"/>
              <w:iCs w:val="0"/>
              <w:color w:val="auto"/>
              <w:kern w:val="2"/>
              <w14:ligatures w14:val="standardContextual"/>
            </w:rPr>
          </w:pPr>
          <w:hyperlink w:anchor="_Toc212640489" w:history="1">
            <w:r w:rsidRPr="00AB6C3A">
              <w:rPr>
                <w:rStyle w:val="Collegamentoipertestuale"/>
              </w:rPr>
              <w:t>8.</w:t>
            </w:r>
            <w:r>
              <w:rPr>
                <w:rFonts w:eastAsiaTheme="minorEastAsia" w:cstheme="minorBidi"/>
                <w:iCs w:val="0"/>
                <w:color w:val="auto"/>
                <w:kern w:val="2"/>
                <w14:ligatures w14:val="standardContextual"/>
              </w:rPr>
              <w:tab/>
            </w:r>
            <w:r w:rsidRPr="00AB6C3A">
              <w:rPr>
                <w:rStyle w:val="Collegamentoipertestuale"/>
              </w:rPr>
              <w:t>Verifica degli elenchi e dei documenti - Riconoscimento</w:t>
            </w:r>
            <w:r>
              <w:rPr>
                <w:webHidden/>
              </w:rPr>
              <w:tab/>
            </w:r>
            <w:r>
              <w:rPr>
                <w:webHidden/>
              </w:rPr>
              <w:fldChar w:fldCharType="begin"/>
            </w:r>
            <w:r>
              <w:rPr>
                <w:webHidden/>
              </w:rPr>
              <w:instrText xml:space="preserve"> PAGEREF _Toc212640489 \h </w:instrText>
            </w:r>
            <w:r>
              <w:rPr>
                <w:webHidden/>
              </w:rPr>
            </w:r>
            <w:r>
              <w:rPr>
                <w:webHidden/>
              </w:rPr>
              <w:fldChar w:fldCharType="separate"/>
            </w:r>
            <w:r>
              <w:rPr>
                <w:webHidden/>
              </w:rPr>
              <w:t>8</w:t>
            </w:r>
            <w:r>
              <w:rPr>
                <w:webHidden/>
              </w:rPr>
              <w:fldChar w:fldCharType="end"/>
            </w:r>
          </w:hyperlink>
        </w:p>
        <w:p w14:paraId="2D9D1842" w14:textId="759BCF63" w:rsidR="00AF6EB9" w:rsidRDefault="00AF6EB9">
          <w:pPr>
            <w:pStyle w:val="Sommario2"/>
            <w:rPr>
              <w:rFonts w:eastAsiaTheme="minorEastAsia" w:cstheme="minorBidi"/>
              <w:iCs w:val="0"/>
              <w:color w:val="auto"/>
              <w:kern w:val="2"/>
              <w14:ligatures w14:val="standardContextual"/>
            </w:rPr>
          </w:pPr>
          <w:hyperlink w:anchor="_Toc212640490" w:history="1">
            <w:r w:rsidRPr="00AB6C3A">
              <w:rPr>
                <w:rStyle w:val="Collegamentoipertestuale"/>
              </w:rPr>
              <w:t>9.</w:t>
            </w:r>
            <w:r>
              <w:rPr>
                <w:rFonts w:eastAsiaTheme="minorEastAsia" w:cstheme="minorBidi"/>
                <w:iCs w:val="0"/>
                <w:color w:val="auto"/>
                <w:kern w:val="2"/>
                <w14:ligatures w14:val="standardContextual"/>
              </w:rPr>
              <w:tab/>
            </w:r>
            <w:r w:rsidRPr="00AB6C3A">
              <w:rPr>
                <w:rStyle w:val="Collegamentoipertestuale"/>
              </w:rPr>
              <w:t>Integrazione o cambiamento degli elenchi</w:t>
            </w:r>
            <w:r>
              <w:rPr>
                <w:webHidden/>
              </w:rPr>
              <w:tab/>
            </w:r>
            <w:r>
              <w:rPr>
                <w:webHidden/>
              </w:rPr>
              <w:fldChar w:fldCharType="begin"/>
            </w:r>
            <w:r>
              <w:rPr>
                <w:webHidden/>
              </w:rPr>
              <w:instrText xml:space="preserve"> PAGEREF _Toc212640490 \h </w:instrText>
            </w:r>
            <w:r>
              <w:rPr>
                <w:webHidden/>
              </w:rPr>
            </w:r>
            <w:r>
              <w:rPr>
                <w:webHidden/>
              </w:rPr>
              <w:fldChar w:fldCharType="separate"/>
            </w:r>
            <w:r>
              <w:rPr>
                <w:webHidden/>
              </w:rPr>
              <w:t>9</w:t>
            </w:r>
            <w:r>
              <w:rPr>
                <w:webHidden/>
              </w:rPr>
              <w:fldChar w:fldCharType="end"/>
            </w:r>
          </w:hyperlink>
        </w:p>
        <w:p w14:paraId="7EB854B2" w14:textId="62ACEFF1" w:rsidR="00AF6EB9" w:rsidRDefault="00AF6EB9">
          <w:pPr>
            <w:pStyle w:val="Sommario2"/>
            <w:rPr>
              <w:rFonts w:eastAsiaTheme="minorEastAsia" w:cstheme="minorBidi"/>
              <w:iCs w:val="0"/>
              <w:color w:val="auto"/>
              <w:kern w:val="2"/>
              <w14:ligatures w14:val="standardContextual"/>
            </w:rPr>
          </w:pPr>
          <w:hyperlink w:anchor="_Toc212640491" w:history="1">
            <w:r w:rsidRPr="00AB6C3A">
              <w:rPr>
                <w:rStyle w:val="Collegamentoipertestuale"/>
              </w:rPr>
              <w:t>10.</w:t>
            </w:r>
            <w:r>
              <w:rPr>
                <w:rFonts w:eastAsiaTheme="minorEastAsia" w:cstheme="minorBidi"/>
                <w:iCs w:val="0"/>
                <w:color w:val="auto"/>
                <w:kern w:val="2"/>
                <w14:ligatures w14:val="standardContextual"/>
              </w:rPr>
              <w:tab/>
            </w:r>
            <w:r w:rsidRPr="00AB6C3A">
              <w:rPr>
                <w:rStyle w:val="Collegamentoipertestuale"/>
              </w:rPr>
              <w:t>Persone ammesse in panchina</w:t>
            </w:r>
            <w:r>
              <w:rPr>
                <w:webHidden/>
              </w:rPr>
              <w:tab/>
            </w:r>
            <w:r>
              <w:rPr>
                <w:webHidden/>
              </w:rPr>
              <w:fldChar w:fldCharType="begin"/>
            </w:r>
            <w:r>
              <w:rPr>
                <w:webHidden/>
              </w:rPr>
              <w:instrText xml:space="preserve"> PAGEREF _Toc212640491 \h </w:instrText>
            </w:r>
            <w:r>
              <w:rPr>
                <w:webHidden/>
              </w:rPr>
            </w:r>
            <w:r>
              <w:rPr>
                <w:webHidden/>
              </w:rPr>
              <w:fldChar w:fldCharType="separate"/>
            </w:r>
            <w:r>
              <w:rPr>
                <w:webHidden/>
              </w:rPr>
              <w:t>10</w:t>
            </w:r>
            <w:r>
              <w:rPr>
                <w:webHidden/>
              </w:rPr>
              <w:fldChar w:fldCharType="end"/>
            </w:r>
          </w:hyperlink>
        </w:p>
        <w:p w14:paraId="00961DC4" w14:textId="38096D28" w:rsidR="00AF6EB9" w:rsidRDefault="00AF6EB9">
          <w:pPr>
            <w:pStyle w:val="Sommario1"/>
            <w:tabs>
              <w:tab w:val="right" w:leader="dot" w:pos="9622"/>
            </w:tabs>
            <w:rPr>
              <w:rFonts w:eastAsiaTheme="minorEastAsia"/>
              <w:noProof/>
              <w:kern w:val="2"/>
              <w:lang w:eastAsia="it-IT"/>
              <w14:ligatures w14:val="standardContextual"/>
            </w:rPr>
          </w:pPr>
          <w:hyperlink w:anchor="_Toc212640492" w:history="1">
            <w:r w:rsidRPr="00AB6C3A">
              <w:rPr>
                <w:rStyle w:val="Collegamentoipertestuale"/>
                <w:rFonts w:cstheme="minorHAnsi"/>
                <w:bCs/>
                <w:noProof/>
              </w:rPr>
              <w:t>Possono partecipare alla gara, secondo le norme previste, solo ed esclusivamente i giocatori riportati nella distinta presentata all’arbitro.</w:t>
            </w:r>
            <w:r>
              <w:rPr>
                <w:noProof/>
                <w:webHidden/>
              </w:rPr>
              <w:tab/>
            </w:r>
            <w:r>
              <w:rPr>
                <w:noProof/>
                <w:webHidden/>
              </w:rPr>
              <w:fldChar w:fldCharType="begin"/>
            </w:r>
            <w:r>
              <w:rPr>
                <w:noProof/>
                <w:webHidden/>
              </w:rPr>
              <w:instrText xml:space="preserve"> PAGEREF _Toc212640492 \h </w:instrText>
            </w:r>
            <w:r>
              <w:rPr>
                <w:noProof/>
                <w:webHidden/>
              </w:rPr>
            </w:r>
            <w:r>
              <w:rPr>
                <w:noProof/>
                <w:webHidden/>
              </w:rPr>
              <w:fldChar w:fldCharType="separate"/>
            </w:r>
            <w:r>
              <w:rPr>
                <w:noProof/>
                <w:webHidden/>
              </w:rPr>
              <w:t>10</w:t>
            </w:r>
            <w:r>
              <w:rPr>
                <w:noProof/>
                <w:webHidden/>
              </w:rPr>
              <w:fldChar w:fldCharType="end"/>
            </w:r>
          </w:hyperlink>
        </w:p>
        <w:p w14:paraId="1A00874D" w14:textId="02BB3405" w:rsidR="00AF6EB9" w:rsidRDefault="00AF6EB9">
          <w:pPr>
            <w:pStyle w:val="Sommario1"/>
            <w:tabs>
              <w:tab w:val="right" w:leader="dot" w:pos="9622"/>
            </w:tabs>
            <w:rPr>
              <w:rFonts w:eastAsiaTheme="minorEastAsia"/>
              <w:noProof/>
              <w:kern w:val="2"/>
              <w:lang w:eastAsia="it-IT"/>
              <w14:ligatures w14:val="standardContextual"/>
            </w:rPr>
          </w:pPr>
          <w:hyperlink w:anchor="_Toc212640493" w:history="1">
            <w:r w:rsidRPr="00AB6C3A">
              <w:rPr>
                <w:rStyle w:val="Collegamentoipertestuale"/>
                <w:rFonts w:cstheme="minorHAnsi"/>
                <w:bCs/>
                <w:noProof/>
              </w:rPr>
              <w:t>Nella distinta dei partecipanti potranno inoltre essere inclusi:</w:t>
            </w:r>
            <w:r>
              <w:rPr>
                <w:noProof/>
                <w:webHidden/>
              </w:rPr>
              <w:tab/>
            </w:r>
            <w:r>
              <w:rPr>
                <w:noProof/>
                <w:webHidden/>
              </w:rPr>
              <w:fldChar w:fldCharType="begin"/>
            </w:r>
            <w:r>
              <w:rPr>
                <w:noProof/>
                <w:webHidden/>
              </w:rPr>
              <w:instrText xml:space="preserve"> PAGEREF _Toc212640493 \h </w:instrText>
            </w:r>
            <w:r>
              <w:rPr>
                <w:noProof/>
                <w:webHidden/>
              </w:rPr>
            </w:r>
            <w:r>
              <w:rPr>
                <w:noProof/>
                <w:webHidden/>
              </w:rPr>
              <w:fldChar w:fldCharType="separate"/>
            </w:r>
            <w:r>
              <w:rPr>
                <w:noProof/>
                <w:webHidden/>
              </w:rPr>
              <w:t>10</w:t>
            </w:r>
            <w:r>
              <w:rPr>
                <w:noProof/>
                <w:webHidden/>
              </w:rPr>
              <w:fldChar w:fldCharType="end"/>
            </w:r>
          </w:hyperlink>
        </w:p>
        <w:p w14:paraId="21535710" w14:textId="12338388" w:rsidR="00AF6EB9" w:rsidRDefault="00AF6EB9">
          <w:pPr>
            <w:pStyle w:val="Sommario2"/>
            <w:rPr>
              <w:rFonts w:eastAsiaTheme="minorEastAsia" w:cstheme="minorBidi"/>
              <w:iCs w:val="0"/>
              <w:color w:val="auto"/>
              <w:kern w:val="2"/>
              <w14:ligatures w14:val="standardContextual"/>
            </w:rPr>
          </w:pPr>
          <w:hyperlink w:anchor="_Toc212640494" w:history="1">
            <w:r w:rsidRPr="00AB6C3A">
              <w:rPr>
                <w:rStyle w:val="Collegamentoipertestuale"/>
              </w:rPr>
              <w:t>11.</w:t>
            </w:r>
            <w:r>
              <w:rPr>
                <w:rFonts w:eastAsiaTheme="minorEastAsia" w:cstheme="minorBidi"/>
                <w:iCs w:val="0"/>
                <w:color w:val="auto"/>
                <w:kern w:val="2"/>
                <w14:ligatures w14:val="standardContextual"/>
              </w:rPr>
              <w:tab/>
            </w:r>
            <w:r w:rsidRPr="00AB6C3A">
              <w:rPr>
                <w:rStyle w:val="Collegamentoipertestuale"/>
              </w:rPr>
              <w:t>Tempo d'attesa per squadra ritardataria</w:t>
            </w:r>
            <w:r>
              <w:rPr>
                <w:webHidden/>
              </w:rPr>
              <w:tab/>
            </w:r>
            <w:r>
              <w:rPr>
                <w:webHidden/>
              </w:rPr>
              <w:fldChar w:fldCharType="begin"/>
            </w:r>
            <w:r>
              <w:rPr>
                <w:webHidden/>
              </w:rPr>
              <w:instrText xml:space="preserve"> PAGEREF _Toc212640494 \h </w:instrText>
            </w:r>
            <w:r>
              <w:rPr>
                <w:webHidden/>
              </w:rPr>
            </w:r>
            <w:r>
              <w:rPr>
                <w:webHidden/>
              </w:rPr>
              <w:fldChar w:fldCharType="separate"/>
            </w:r>
            <w:r>
              <w:rPr>
                <w:webHidden/>
              </w:rPr>
              <w:t>10</w:t>
            </w:r>
            <w:r>
              <w:rPr>
                <w:webHidden/>
              </w:rPr>
              <w:fldChar w:fldCharType="end"/>
            </w:r>
          </w:hyperlink>
        </w:p>
        <w:p w14:paraId="153FC7BC" w14:textId="6D81F836" w:rsidR="00AF6EB9" w:rsidRDefault="00AF6EB9">
          <w:pPr>
            <w:pStyle w:val="Sommario2"/>
            <w:rPr>
              <w:rFonts w:eastAsiaTheme="minorEastAsia" w:cstheme="minorBidi"/>
              <w:iCs w:val="0"/>
              <w:color w:val="auto"/>
              <w:kern w:val="2"/>
              <w14:ligatures w14:val="standardContextual"/>
            </w:rPr>
          </w:pPr>
          <w:hyperlink w:anchor="_Toc212640495" w:history="1">
            <w:r w:rsidRPr="00AB6C3A">
              <w:rPr>
                <w:rStyle w:val="Collegamentoipertestuale"/>
              </w:rPr>
              <w:t>12.</w:t>
            </w:r>
            <w:r>
              <w:rPr>
                <w:rFonts w:eastAsiaTheme="minorEastAsia" w:cstheme="minorBidi"/>
                <w:iCs w:val="0"/>
                <w:color w:val="auto"/>
                <w:kern w:val="2"/>
                <w14:ligatures w14:val="standardContextual"/>
              </w:rPr>
              <w:tab/>
            </w:r>
            <w:r w:rsidRPr="00AB6C3A">
              <w:rPr>
                <w:rStyle w:val="Collegamentoipertestuale"/>
              </w:rPr>
              <w:t>Mancato arrivo di una squadra</w:t>
            </w:r>
            <w:r>
              <w:rPr>
                <w:webHidden/>
              </w:rPr>
              <w:tab/>
            </w:r>
            <w:r>
              <w:rPr>
                <w:webHidden/>
              </w:rPr>
              <w:fldChar w:fldCharType="begin"/>
            </w:r>
            <w:r>
              <w:rPr>
                <w:webHidden/>
              </w:rPr>
              <w:instrText xml:space="preserve"> PAGEREF _Toc212640495 \h </w:instrText>
            </w:r>
            <w:r>
              <w:rPr>
                <w:webHidden/>
              </w:rPr>
            </w:r>
            <w:r>
              <w:rPr>
                <w:webHidden/>
              </w:rPr>
              <w:fldChar w:fldCharType="separate"/>
            </w:r>
            <w:r>
              <w:rPr>
                <w:webHidden/>
              </w:rPr>
              <w:t>10</w:t>
            </w:r>
            <w:r>
              <w:rPr>
                <w:webHidden/>
              </w:rPr>
              <w:fldChar w:fldCharType="end"/>
            </w:r>
          </w:hyperlink>
        </w:p>
        <w:p w14:paraId="4ADE3AFF" w14:textId="09694837" w:rsidR="00AF6EB9" w:rsidRDefault="00AF6EB9">
          <w:pPr>
            <w:pStyle w:val="Sommario2"/>
            <w:rPr>
              <w:rFonts w:eastAsiaTheme="minorEastAsia" w:cstheme="minorBidi"/>
              <w:iCs w:val="0"/>
              <w:color w:val="auto"/>
              <w:kern w:val="2"/>
              <w14:ligatures w14:val="standardContextual"/>
            </w:rPr>
          </w:pPr>
          <w:hyperlink w:anchor="_Toc212640496" w:history="1">
            <w:r w:rsidRPr="00AB6C3A">
              <w:rPr>
                <w:rStyle w:val="Collegamentoipertestuale"/>
              </w:rPr>
              <w:t>13.</w:t>
            </w:r>
            <w:r>
              <w:rPr>
                <w:rFonts w:eastAsiaTheme="minorEastAsia" w:cstheme="minorBidi"/>
                <w:iCs w:val="0"/>
                <w:color w:val="auto"/>
                <w:kern w:val="2"/>
                <w14:ligatures w14:val="standardContextual"/>
              </w:rPr>
              <w:tab/>
            </w:r>
            <w:r w:rsidRPr="00AB6C3A">
              <w:rPr>
                <w:rStyle w:val="Collegamentoipertestuale"/>
              </w:rPr>
              <w:t>Tempo di attesa ed assenza dell’arbitro designato</w:t>
            </w:r>
            <w:r>
              <w:rPr>
                <w:webHidden/>
              </w:rPr>
              <w:tab/>
            </w:r>
            <w:r>
              <w:rPr>
                <w:webHidden/>
              </w:rPr>
              <w:fldChar w:fldCharType="begin"/>
            </w:r>
            <w:r>
              <w:rPr>
                <w:webHidden/>
              </w:rPr>
              <w:instrText xml:space="preserve"> PAGEREF _Toc212640496 \h </w:instrText>
            </w:r>
            <w:r>
              <w:rPr>
                <w:webHidden/>
              </w:rPr>
            </w:r>
            <w:r>
              <w:rPr>
                <w:webHidden/>
              </w:rPr>
              <w:fldChar w:fldCharType="separate"/>
            </w:r>
            <w:r>
              <w:rPr>
                <w:webHidden/>
              </w:rPr>
              <w:t>10</w:t>
            </w:r>
            <w:r>
              <w:rPr>
                <w:webHidden/>
              </w:rPr>
              <w:fldChar w:fldCharType="end"/>
            </w:r>
          </w:hyperlink>
        </w:p>
        <w:p w14:paraId="4A8A139A" w14:textId="653CF90F" w:rsidR="00AF6EB9" w:rsidRDefault="00AF6EB9">
          <w:pPr>
            <w:pStyle w:val="Sommario2"/>
            <w:rPr>
              <w:rFonts w:eastAsiaTheme="minorEastAsia" w:cstheme="minorBidi"/>
              <w:iCs w:val="0"/>
              <w:color w:val="auto"/>
              <w:kern w:val="2"/>
              <w14:ligatures w14:val="standardContextual"/>
            </w:rPr>
          </w:pPr>
          <w:hyperlink w:anchor="_Toc212640497" w:history="1">
            <w:r w:rsidRPr="00AB6C3A">
              <w:rPr>
                <w:rStyle w:val="Collegamentoipertestuale"/>
              </w:rPr>
              <w:t>14.</w:t>
            </w:r>
            <w:r>
              <w:rPr>
                <w:rFonts w:eastAsiaTheme="minorEastAsia" w:cstheme="minorBidi"/>
                <w:iCs w:val="0"/>
                <w:color w:val="auto"/>
                <w:kern w:val="2"/>
                <w14:ligatures w14:val="standardContextual"/>
              </w:rPr>
              <w:tab/>
            </w:r>
            <w:r w:rsidRPr="00AB6C3A">
              <w:rPr>
                <w:rStyle w:val="Collegamentoipertestuale"/>
              </w:rPr>
              <w:t>Irregolarità delle attrezzature di gioco o del campo di gara</w:t>
            </w:r>
            <w:r>
              <w:rPr>
                <w:webHidden/>
              </w:rPr>
              <w:tab/>
            </w:r>
            <w:r>
              <w:rPr>
                <w:webHidden/>
              </w:rPr>
              <w:fldChar w:fldCharType="begin"/>
            </w:r>
            <w:r>
              <w:rPr>
                <w:webHidden/>
              </w:rPr>
              <w:instrText xml:space="preserve"> PAGEREF _Toc212640497 \h </w:instrText>
            </w:r>
            <w:r>
              <w:rPr>
                <w:webHidden/>
              </w:rPr>
            </w:r>
            <w:r>
              <w:rPr>
                <w:webHidden/>
              </w:rPr>
              <w:fldChar w:fldCharType="separate"/>
            </w:r>
            <w:r>
              <w:rPr>
                <w:webHidden/>
              </w:rPr>
              <w:t>11</w:t>
            </w:r>
            <w:r>
              <w:rPr>
                <w:webHidden/>
              </w:rPr>
              <w:fldChar w:fldCharType="end"/>
            </w:r>
          </w:hyperlink>
        </w:p>
        <w:p w14:paraId="2E1EDDB4" w14:textId="788DB58E" w:rsidR="00AF6EB9" w:rsidRDefault="00AF6EB9">
          <w:pPr>
            <w:pStyle w:val="Sommario2"/>
            <w:rPr>
              <w:rFonts w:eastAsiaTheme="minorEastAsia" w:cstheme="minorBidi"/>
              <w:iCs w:val="0"/>
              <w:color w:val="auto"/>
              <w:kern w:val="2"/>
              <w14:ligatures w14:val="standardContextual"/>
            </w:rPr>
          </w:pPr>
          <w:hyperlink w:anchor="_Toc212640498" w:history="1">
            <w:r w:rsidRPr="00AB6C3A">
              <w:rPr>
                <w:rStyle w:val="Collegamentoipertestuale"/>
              </w:rPr>
              <w:t>15.</w:t>
            </w:r>
            <w:r>
              <w:rPr>
                <w:rFonts w:eastAsiaTheme="minorEastAsia" w:cstheme="minorBidi"/>
                <w:iCs w:val="0"/>
                <w:color w:val="auto"/>
                <w:kern w:val="2"/>
                <w14:ligatures w14:val="standardContextual"/>
              </w:rPr>
              <w:tab/>
            </w:r>
            <w:r w:rsidRPr="00AB6C3A">
              <w:rPr>
                <w:rStyle w:val="Collegamentoipertestuale"/>
              </w:rPr>
              <w:t>Sospensione della gara per fatti gravi</w:t>
            </w:r>
            <w:r>
              <w:rPr>
                <w:webHidden/>
              </w:rPr>
              <w:tab/>
            </w:r>
            <w:r>
              <w:rPr>
                <w:webHidden/>
              </w:rPr>
              <w:fldChar w:fldCharType="begin"/>
            </w:r>
            <w:r>
              <w:rPr>
                <w:webHidden/>
              </w:rPr>
              <w:instrText xml:space="preserve"> PAGEREF _Toc212640498 \h </w:instrText>
            </w:r>
            <w:r>
              <w:rPr>
                <w:webHidden/>
              </w:rPr>
            </w:r>
            <w:r>
              <w:rPr>
                <w:webHidden/>
              </w:rPr>
              <w:fldChar w:fldCharType="separate"/>
            </w:r>
            <w:r>
              <w:rPr>
                <w:webHidden/>
              </w:rPr>
              <w:t>11</w:t>
            </w:r>
            <w:r>
              <w:rPr>
                <w:webHidden/>
              </w:rPr>
              <w:fldChar w:fldCharType="end"/>
            </w:r>
          </w:hyperlink>
        </w:p>
        <w:p w14:paraId="712C054D" w14:textId="5DB10344" w:rsidR="00AF6EB9" w:rsidRDefault="00AF6EB9">
          <w:pPr>
            <w:pStyle w:val="Sommario2"/>
            <w:rPr>
              <w:rFonts w:eastAsiaTheme="minorEastAsia" w:cstheme="minorBidi"/>
              <w:iCs w:val="0"/>
              <w:color w:val="auto"/>
              <w:kern w:val="2"/>
              <w14:ligatures w14:val="standardContextual"/>
            </w:rPr>
          </w:pPr>
          <w:hyperlink w:anchor="_Toc212640499" w:history="1">
            <w:r w:rsidRPr="00AB6C3A">
              <w:rPr>
                <w:rStyle w:val="Collegamentoipertestuale"/>
              </w:rPr>
              <w:t>16.</w:t>
            </w:r>
            <w:r>
              <w:rPr>
                <w:rFonts w:eastAsiaTheme="minorEastAsia" w:cstheme="minorBidi"/>
                <w:iCs w:val="0"/>
                <w:color w:val="auto"/>
                <w:kern w:val="2"/>
                <w14:ligatures w14:val="standardContextual"/>
              </w:rPr>
              <w:tab/>
            </w:r>
            <w:r w:rsidRPr="00AB6C3A">
              <w:rPr>
                <w:rStyle w:val="Collegamentoipertestuale"/>
              </w:rPr>
              <w:t>Numero insufficiente degli atleti di una squadra all'inizio di una gara</w:t>
            </w:r>
            <w:r>
              <w:rPr>
                <w:webHidden/>
              </w:rPr>
              <w:tab/>
            </w:r>
            <w:r>
              <w:rPr>
                <w:webHidden/>
              </w:rPr>
              <w:fldChar w:fldCharType="begin"/>
            </w:r>
            <w:r>
              <w:rPr>
                <w:webHidden/>
              </w:rPr>
              <w:instrText xml:space="preserve"> PAGEREF _Toc212640499 \h </w:instrText>
            </w:r>
            <w:r>
              <w:rPr>
                <w:webHidden/>
              </w:rPr>
            </w:r>
            <w:r>
              <w:rPr>
                <w:webHidden/>
              </w:rPr>
              <w:fldChar w:fldCharType="separate"/>
            </w:r>
            <w:r>
              <w:rPr>
                <w:webHidden/>
              </w:rPr>
              <w:t>12</w:t>
            </w:r>
            <w:r>
              <w:rPr>
                <w:webHidden/>
              </w:rPr>
              <w:fldChar w:fldCharType="end"/>
            </w:r>
          </w:hyperlink>
        </w:p>
        <w:p w14:paraId="40D43CAE" w14:textId="5DAF7AD1" w:rsidR="00AF6EB9" w:rsidRDefault="00AF6EB9">
          <w:pPr>
            <w:pStyle w:val="Sommario2"/>
            <w:rPr>
              <w:rFonts w:eastAsiaTheme="minorEastAsia" w:cstheme="minorBidi"/>
              <w:iCs w:val="0"/>
              <w:color w:val="auto"/>
              <w:kern w:val="2"/>
              <w14:ligatures w14:val="standardContextual"/>
            </w:rPr>
          </w:pPr>
          <w:hyperlink w:anchor="_Toc212640500" w:history="1">
            <w:r w:rsidRPr="00AB6C3A">
              <w:rPr>
                <w:rStyle w:val="Collegamentoipertestuale"/>
              </w:rPr>
              <w:t>17.</w:t>
            </w:r>
            <w:r>
              <w:rPr>
                <w:rFonts w:eastAsiaTheme="minorEastAsia" w:cstheme="minorBidi"/>
                <w:iCs w:val="0"/>
                <w:color w:val="auto"/>
                <w:kern w:val="2"/>
                <w14:ligatures w14:val="standardContextual"/>
              </w:rPr>
              <w:tab/>
            </w:r>
            <w:r w:rsidRPr="00AB6C3A">
              <w:rPr>
                <w:rStyle w:val="Collegamentoipertestuale"/>
              </w:rPr>
              <w:t>Comunicazioni urgenti</w:t>
            </w:r>
            <w:r>
              <w:rPr>
                <w:webHidden/>
              </w:rPr>
              <w:tab/>
            </w:r>
            <w:r>
              <w:rPr>
                <w:webHidden/>
              </w:rPr>
              <w:fldChar w:fldCharType="begin"/>
            </w:r>
            <w:r>
              <w:rPr>
                <w:webHidden/>
              </w:rPr>
              <w:instrText xml:space="preserve"> PAGEREF _Toc212640500 \h </w:instrText>
            </w:r>
            <w:r>
              <w:rPr>
                <w:webHidden/>
              </w:rPr>
            </w:r>
            <w:r>
              <w:rPr>
                <w:webHidden/>
              </w:rPr>
              <w:fldChar w:fldCharType="separate"/>
            </w:r>
            <w:r>
              <w:rPr>
                <w:webHidden/>
              </w:rPr>
              <w:t>12</w:t>
            </w:r>
            <w:r>
              <w:rPr>
                <w:webHidden/>
              </w:rPr>
              <w:fldChar w:fldCharType="end"/>
            </w:r>
          </w:hyperlink>
        </w:p>
        <w:p w14:paraId="2928B3A8" w14:textId="2D2DFA52" w:rsidR="00AF6EB9" w:rsidRDefault="00AF6EB9">
          <w:pPr>
            <w:pStyle w:val="Sommario2"/>
            <w:rPr>
              <w:rFonts w:eastAsiaTheme="minorEastAsia" w:cstheme="minorBidi"/>
              <w:iCs w:val="0"/>
              <w:color w:val="auto"/>
              <w:kern w:val="2"/>
              <w14:ligatures w14:val="standardContextual"/>
            </w:rPr>
          </w:pPr>
          <w:hyperlink w:anchor="_Toc212640501" w:history="1">
            <w:r w:rsidRPr="00AB6C3A">
              <w:rPr>
                <w:rStyle w:val="Collegamentoipertestuale"/>
              </w:rPr>
              <w:t>18.</w:t>
            </w:r>
            <w:r>
              <w:rPr>
                <w:rFonts w:eastAsiaTheme="minorEastAsia" w:cstheme="minorBidi"/>
                <w:iCs w:val="0"/>
                <w:color w:val="auto"/>
                <w:kern w:val="2"/>
                <w14:ligatures w14:val="standardContextual"/>
              </w:rPr>
              <w:tab/>
            </w:r>
            <w:r w:rsidRPr="00AB6C3A">
              <w:rPr>
                <w:rStyle w:val="Collegamentoipertestuale"/>
              </w:rPr>
              <w:t>2° Libero</w:t>
            </w:r>
            <w:r>
              <w:rPr>
                <w:webHidden/>
              </w:rPr>
              <w:tab/>
            </w:r>
            <w:r>
              <w:rPr>
                <w:webHidden/>
              </w:rPr>
              <w:fldChar w:fldCharType="begin"/>
            </w:r>
            <w:r>
              <w:rPr>
                <w:webHidden/>
              </w:rPr>
              <w:instrText xml:space="preserve"> PAGEREF _Toc212640501 \h </w:instrText>
            </w:r>
            <w:r>
              <w:rPr>
                <w:webHidden/>
              </w:rPr>
            </w:r>
            <w:r>
              <w:rPr>
                <w:webHidden/>
              </w:rPr>
              <w:fldChar w:fldCharType="separate"/>
            </w:r>
            <w:r>
              <w:rPr>
                <w:webHidden/>
              </w:rPr>
              <w:t>12</w:t>
            </w:r>
            <w:r>
              <w:rPr>
                <w:webHidden/>
              </w:rPr>
              <w:fldChar w:fldCharType="end"/>
            </w:r>
          </w:hyperlink>
        </w:p>
        <w:p w14:paraId="198102B5" w14:textId="1DDC41E8" w:rsidR="00AF6EB9" w:rsidRDefault="00AF6EB9">
          <w:pPr>
            <w:pStyle w:val="Sommario2"/>
            <w:rPr>
              <w:rFonts w:eastAsiaTheme="minorEastAsia" w:cstheme="minorBidi"/>
              <w:iCs w:val="0"/>
              <w:color w:val="auto"/>
              <w:kern w:val="2"/>
              <w14:ligatures w14:val="standardContextual"/>
            </w:rPr>
          </w:pPr>
          <w:hyperlink w:anchor="_Toc212640502" w:history="1">
            <w:r w:rsidRPr="00AB6C3A">
              <w:rPr>
                <w:rStyle w:val="Collegamentoipertestuale"/>
              </w:rPr>
              <w:t>19.</w:t>
            </w:r>
            <w:r>
              <w:rPr>
                <w:rFonts w:eastAsiaTheme="minorEastAsia" w:cstheme="minorBidi"/>
                <w:iCs w:val="0"/>
                <w:color w:val="auto"/>
                <w:kern w:val="2"/>
                <w14:ligatures w14:val="standardContextual"/>
              </w:rPr>
              <w:tab/>
            </w:r>
            <w:r w:rsidRPr="00AB6C3A">
              <w:rPr>
                <w:rStyle w:val="Collegamentoipertestuale"/>
              </w:rPr>
              <w:t>Numero di Atlete/i a referto</w:t>
            </w:r>
            <w:r>
              <w:rPr>
                <w:webHidden/>
              </w:rPr>
              <w:tab/>
            </w:r>
            <w:r>
              <w:rPr>
                <w:webHidden/>
              </w:rPr>
              <w:fldChar w:fldCharType="begin"/>
            </w:r>
            <w:r>
              <w:rPr>
                <w:webHidden/>
              </w:rPr>
              <w:instrText xml:space="preserve"> PAGEREF _Toc212640502 \h </w:instrText>
            </w:r>
            <w:r>
              <w:rPr>
                <w:webHidden/>
              </w:rPr>
            </w:r>
            <w:r>
              <w:rPr>
                <w:webHidden/>
              </w:rPr>
              <w:fldChar w:fldCharType="separate"/>
            </w:r>
            <w:r>
              <w:rPr>
                <w:webHidden/>
              </w:rPr>
              <w:t>12</w:t>
            </w:r>
            <w:r>
              <w:rPr>
                <w:webHidden/>
              </w:rPr>
              <w:fldChar w:fldCharType="end"/>
            </w:r>
          </w:hyperlink>
        </w:p>
        <w:p w14:paraId="0551A8F5" w14:textId="155718A2" w:rsidR="00AF6EB9" w:rsidRDefault="00AF6EB9">
          <w:pPr>
            <w:pStyle w:val="Sommario1"/>
            <w:tabs>
              <w:tab w:val="right" w:leader="dot" w:pos="9622"/>
            </w:tabs>
            <w:rPr>
              <w:rFonts w:eastAsiaTheme="minorEastAsia"/>
              <w:noProof/>
              <w:kern w:val="2"/>
              <w:lang w:eastAsia="it-IT"/>
              <w14:ligatures w14:val="standardContextual"/>
            </w:rPr>
          </w:pPr>
          <w:hyperlink w:anchor="_Toc212640503" w:history="1">
            <w:r w:rsidRPr="00AB6C3A">
              <w:rPr>
                <w:rStyle w:val="Collegamentoipertestuale"/>
                <w:rFonts w:cstheme="minorHAnsi"/>
                <w:b/>
                <w:iCs/>
                <w:noProof/>
              </w:rPr>
              <w:t xml:space="preserve">per le cat. Under 10, Under 12 e Under 13:  </w:t>
            </w:r>
            <w:r w:rsidRPr="00AB6C3A">
              <w:rPr>
                <w:rStyle w:val="Collegamentoipertestuale"/>
                <w:rFonts w:cstheme="minorHAnsi"/>
                <w:bCs/>
                <w:iCs/>
                <w:noProof/>
              </w:rPr>
              <w:t>fino ad un massimo di 14 atleti/e</w:t>
            </w:r>
            <w:r>
              <w:rPr>
                <w:noProof/>
                <w:webHidden/>
              </w:rPr>
              <w:tab/>
            </w:r>
            <w:r>
              <w:rPr>
                <w:noProof/>
                <w:webHidden/>
              </w:rPr>
              <w:fldChar w:fldCharType="begin"/>
            </w:r>
            <w:r>
              <w:rPr>
                <w:noProof/>
                <w:webHidden/>
              </w:rPr>
              <w:instrText xml:space="preserve"> PAGEREF _Toc212640503 \h </w:instrText>
            </w:r>
            <w:r>
              <w:rPr>
                <w:noProof/>
                <w:webHidden/>
              </w:rPr>
            </w:r>
            <w:r>
              <w:rPr>
                <w:noProof/>
                <w:webHidden/>
              </w:rPr>
              <w:fldChar w:fldCharType="separate"/>
            </w:r>
            <w:r>
              <w:rPr>
                <w:noProof/>
                <w:webHidden/>
              </w:rPr>
              <w:t>12</w:t>
            </w:r>
            <w:r>
              <w:rPr>
                <w:noProof/>
                <w:webHidden/>
              </w:rPr>
              <w:fldChar w:fldCharType="end"/>
            </w:r>
          </w:hyperlink>
        </w:p>
        <w:p w14:paraId="28CB7242" w14:textId="6B4DCBB8" w:rsidR="00AF6EB9" w:rsidRDefault="00AF6EB9">
          <w:pPr>
            <w:pStyle w:val="Sommario2"/>
            <w:rPr>
              <w:rFonts w:eastAsiaTheme="minorEastAsia" w:cstheme="minorBidi"/>
              <w:iCs w:val="0"/>
              <w:color w:val="auto"/>
              <w:kern w:val="2"/>
              <w14:ligatures w14:val="standardContextual"/>
            </w:rPr>
          </w:pPr>
          <w:hyperlink w:anchor="_Toc212640504" w:history="1">
            <w:r w:rsidRPr="00AB6C3A">
              <w:rPr>
                <w:rStyle w:val="Collegamentoipertestuale"/>
              </w:rPr>
              <w:t>20.</w:t>
            </w:r>
            <w:r>
              <w:rPr>
                <w:rFonts w:eastAsiaTheme="minorEastAsia" w:cstheme="minorBidi"/>
                <w:iCs w:val="0"/>
                <w:color w:val="auto"/>
                <w:kern w:val="2"/>
                <w14:ligatures w14:val="standardContextual"/>
              </w:rPr>
              <w:tab/>
            </w:r>
            <w:r w:rsidRPr="00AB6C3A">
              <w:rPr>
                <w:rStyle w:val="Collegamentoipertestuale"/>
              </w:rPr>
              <w:t>Inoltro Referti</w:t>
            </w:r>
            <w:r>
              <w:rPr>
                <w:webHidden/>
              </w:rPr>
              <w:tab/>
            </w:r>
            <w:r>
              <w:rPr>
                <w:webHidden/>
              </w:rPr>
              <w:fldChar w:fldCharType="begin"/>
            </w:r>
            <w:r>
              <w:rPr>
                <w:webHidden/>
              </w:rPr>
              <w:instrText xml:space="preserve"> PAGEREF _Toc212640504 \h </w:instrText>
            </w:r>
            <w:r>
              <w:rPr>
                <w:webHidden/>
              </w:rPr>
            </w:r>
            <w:r>
              <w:rPr>
                <w:webHidden/>
              </w:rPr>
              <w:fldChar w:fldCharType="separate"/>
            </w:r>
            <w:r>
              <w:rPr>
                <w:webHidden/>
              </w:rPr>
              <w:t>13</w:t>
            </w:r>
            <w:r>
              <w:rPr>
                <w:webHidden/>
              </w:rPr>
              <w:fldChar w:fldCharType="end"/>
            </w:r>
          </w:hyperlink>
        </w:p>
        <w:p w14:paraId="1FEB0ABF" w14:textId="205E0175" w:rsidR="00AF6EB9" w:rsidRDefault="00AF6EB9">
          <w:pPr>
            <w:pStyle w:val="Sommario2"/>
            <w:rPr>
              <w:rFonts w:eastAsiaTheme="minorEastAsia" w:cstheme="minorBidi"/>
              <w:iCs w:val="0"/>
              <w:color w:val="auto"/>
              <w:kern w:val="2"/>
              <w14:ligatures w14:val="standardContextual"/>
            </w:rPr>
          </w:pPr>
          <w:hyperlink w:anchor="_Toc212640505" w:history="1">
            <w:r w:rsidRPr="00AB6C3A">
              <w:rPr>
                <w:rStyle w:val="Collegamentoipertestuale"/>
              </w:rPr>
              <w:t>21.</w:t>
            </w:r>
            <w:r>
              <w:rPr>
                <w:rFonts w:eastAsiaTheme="minorEastAsia" w:cstheme="minorBidi"/>
                <w:iCs w:val="0"/>
                <w:color w:val="auto"/>
                <w:kern w:val="2"/>
                <w14:ligatures w14:val="standardContextual"/>
              </w:rPr>
              <w:tab/>
            </w:r>
            <w:r w:rsidRPr="00AB6C3A">
              <w:rPr>
                <w:rStyle w:val="Collegamentoipertestuale"/>
              </w:rPr>
              <w:t>Comunicazione dei Risultati</w:t>
            </w:r>
            <w:r>
              <w:rPr>
                <w:webHidden/>
              </w:rPr>
              <w:tab/>
            </w:r>
            <w:r>
              <w:rPr>
                <w:webHidden/>
              </w:rPr>
              <w:fldChar w:fldCharType="begin"/>
            </w:r>
            <w:r>
              <w:rPr>
                <w:webHidden/>
              </w:rPr>
              <w:instrText xml:space="preserve"> PAGEREF _Toc212640505 \h </w:instrText>
            </w:r>
            <w:r>
              <w:rPr>
                <w:webHidden/>
              </w:rPr>
            </w:r>
            <w:r>
              <w:rPr>
                <w:webHidden/>
              </w:rPr>
              <w:fldChar w:fldCharType="separate"/>
            </w:r>
            <w:r>
              <w:rPr>
                <w:webHidden/>
              </w:rPr>
              <w:t>13</w:t>
            </w:r>
            <w:r>
              <w:rPr>
                <w:webHidden/>
              </w:rPr>
              <w:fldChar w:fldCharType="end"/>
            </w:r>
          </w:hyperlink>
        </w:p>
        <w:p w14:paraId="170800C7" w14:textId="02C637FD" w:rsidR="00AF6EB9" w:rsidRDefault="00AF6EB9">
          <w:pPr>
            <w:pStyle w:val="Sommario2"/>
            <w:rPr>
              <w:rFonts w:eastAsiaTheme="minorEastAsia" w:cstheme="minorBidi"/>
              <w:iCs w:val="0"/>
              <w:color w:val="auto"/>
              <w:kern w:val="2"/>
              <w14:ligatures w14:val="standardContextual"/>
            </w:rPr>
          </w:pPr>
          <w:hyperlink w:anchor="_Toc212640506" w:history="1">
            <w:r w:rsidRPr="00AB6C3A">
              <w:rPr>
                <w:rStyle w:val="Collegamentoipertestuale"/>
              </w:rPr>
              <w:t>22.</w:t>
            </w:r>
            <w:r>
              <w:rPr>
                <w:rFonts w:eastAsiaTheme="minorEastAsia" w:cstheme="minorBidi"/>
                <w:iCs w:val="0"/>
                <w:color w:val="auto"/>
                <w:kern w:val="2"/>
                <w14:ligatures w14:val="standardContextual"/>
              </w:rPr>
              <w:tab/>
            </w:r>
            <w:r w:rsidRPr="00AB6C3A">
              <w:rPr>
                <w:rStyle w:val="Collegamentoipertestuale"/>
              </w:rPr>
              <w:t>Limiti nella disputa di più gare</w:t>
            </w:r>
            <w:r>
              <w:rPr>
                <w:webHidden/>
              </w:rPr>
              <w:tab/>
            </w:r>
            <w:r>
              <w:rPr>
                <w:webHidden/>
              </w:rPr>
              <w:fldChar w:fldCharType="begin"/>
            </w:r>
            <w:r>
              <w:rPr>
                <w:webHidden/>
              </w:rPr>
              <w:instrText xml:space="preserve"> PAGEREF _Toc212640506 \h </w:instrText>
            </w:r>
            <w:r>
              <w:rPr>
                <w:webHidden/>
              </w:rPr>
            </w:r>
            <w:r>
              <w:rPr>
                <w:webHidden/>
              </w:rPr>
              <w:fldChar w:fldCharType="separate"/>
            </w:r>
            <w:r>
              <w:rPr>
                <w:webHidden/>
              </w:rPr>
              <w:t>13</w:t>
            </w:r>
            <w:r>
              <w:rPr>
                <w:webHidden/>
              </w:rPr>
              <w:fldChar w:fldCharType="end"/>
            </w:r>
          </w:hyperlink>
        </w:p>
        <w:p w14:paraId="29129F65" w14:textId="0AEF57D4" w:rsidR="00AF6EB9" w:rsidRDefault="00AF6EB9">
          <w:pPr>
            <w:pStyle w:val="Sommario2"/>
            <w:rPr>
              <w:rFonts w:eastAsiaTheme="minorEastAsia" w:cstheme="minorBidi"/>
              <w:iCs w:val="0"/>
              <w:color w:val="auto"/>
              <w:kern w:val="2"/>
              <w14:ligatures w14:val="standardContextual"/>
            </w:rPr>
          </w:pPr>
          <w:hyperlink w:anchor="_Toc212640507" w:history="1">
            <w:r w:rsidRPr="00AB6C3A">
              <w:rPr>
                <w:rStyle w:val="Collegamentoipertestuale"/>
              </w:rPr>
              <w:t>23.</w:t>
            </w:r>
            <w:r>
              <w:rPr>
                <w:rFonts w:eastAsiaTheme="minorEastAsia" w:cstheme="minorBidi"/>
                <w:iCs w:val="0"/>
                <w:color w:val="auto"/>
                <w:kern w:val="2"/>
                <w14:ligatures w14:val="standardContextual"/>
              </w:rPr>
              <w:tab/>
            </w:r>
            <w:r w:rsidRPr="00AB6C3A">
              <w:rPr>
                <w:rStyle w:val="Collegamentoipertestuale"/>
              </w:rPr>
              <w:t>Defibrillatore</w:t>
            </w:r>
            <w:r>
              <w:rPr>
                <w:webHidden/>
              </w:rPr>
              <w:tab/>
            </w:r>
            <w:r>
              <w:rPr>
                <w:webHidden/>
              </w:rPr>
              <w:fldChar w:fldCharType="begin"/>
            </w:r>
            <w:r>
              <w:rPr>
                <w:webHidden/>
              </w:rPr>
              <w:instrText xml:space="preserve"> PAGEREF _Toc212640507 \h </w:instrText>
            </w:r>
            <w:r>
              <w:rPr>
                <w:webHidden/>
              </w:rPr>
            </w:r>
            <w:r>
              <w:rPr>
                <w:webHidden/>
              </w:rPr>
              <w:fldChar w:fldCharType="separate"/>
            </w:r>
            <w:r>
              <w:rPr>
                <w:webHidden/>
              </w:rPr>
              <w:t>13</w:t>
            </w:r>
            <w:r>
              <w:rPr>
                <w:webHidden/>
              </w:rPr>
              <w:fldChar w:fldCharType="end"/>
            </w:r>
          </w:hyperlink>
        </w:p>
        <w:p w14:paraId="4A79BC02" w14:textId="446013EE" w:rsidR="00AF6EB9" w:rsidRDefault="00AF6EB9">
          <w:pPr>
            <w:pStyle w:val="Sommario2"/>
            <w:rPr>
              <w:rFonts w:eastAsiaTheme="minorEastAsia" w:cstheme="minorBidi"/>
              <w:iCs w:val="0"/>
              <w:color w:val="auto"/>
              <w:kern w:val="2"/>
              <w14:ligatures w14:val="standardContextual"/>
            </w:rPr>
          </w:pPr>
          <w:hyperlink w:anchor="_Toc212640508" w:history="1">
            <w:r w:rsidRPr="00AB6C3A">
              <w:rPr>
                <w:rStyle w:val="Collegamentoipertestuale"/>
                <w:b/>
                <w:bCs/>
              </w:rPr>
              <w:t>ANNATE E INDICAZIONI TECNICHE</w:t>
            </w:r>
            <w:r>
              <w:rPr>
                <w:webHidden/>
              </w:rPr>
              <w:tab/>
            </w:r>
            <w:r>
              <w:rPr>
                <w:webHidden/>
              </w:rPr>
              <w:fldChar w:fldCharType="begin"/>
            </w:r>
            <w:r>
              <w:rPr>
                <w:webHidden/>
              </w:rPr>
              <w:instrText xml:space="preserve"> PAGEREF _Toc212640508 \h </w:instrText>
            </w:r>
            <w:r>
              <w:rPr>
                <w:webHidden/>
              </w:rPr>
            </w:r>
            <w:r>
              <w:rPr>
                <w:webHidden/>
              </w:rPr>
              <w:fldChar w:fldCharType="separate"/>
            </w:r>
            <w:r>
              <w:rPr>
                <w:webHidden/>
              </w:rPr>
              <w:t>14</w:t>
            </w:r>
            <w:r>
              <w:rPr>
                <w:webHidden/>
              </w:rPr>
              <w:fldChar w:fldCharType="end"/>
            </w:r>
          </w:hyperlink>
        </w:p>
        <w:p w14:paraId="3B2E7C28" w14:textId="7989DD5B" w:rsidR="00AF6EB9" w:rsidRDefault="00AF6EB9">
          <w:pPr>
            <w:pStyle w:val="Sommario3"/>
            <w:tabs>
              <w:tab w:val="right" w:leader="dot" w:pos="9622"/>
            </w:tabs>
            <w:rPr>
              <w:rFonts w:eastAsiaTheme="minorEastAsia"/>
              <w:noProof/>
              <w:kern w:val="2"/>
              <w:lang w:eastAsia="it-IT"/>
              <w14:ligatures w14:val="standardContextual"/>
            </w:rPr>
          </w:pPr>
          <w:hyperlink w:anchor="_Toc212640509" w:history="1">
            <w:r w:rsidRPr="00AB6C3A">
              <w:rPr>
                <w:rStyle w:val="Collegamentoipertestuale"/>
                <w:b/>
                <w:bCs/>
                <w:noProof/>
              </w:rPr>
              <w:t>CATEGORIA UNDER 10 (MISTO 6 VS 6)</w:t>
            </w:r>
            <w:r>
              <w:rPr>
                <w:noProof/>
                <w:webHidden/>
              </w:rPr>
              <w:tab/>
            </w:r>
            <w:r>
              <w:rPr>
                <w:noProof/>
                <w:webHidden/>
              </w:rPr>
              <w:fldChar w:fldCharType="begin"/>
            </w:r>
            <w:r>
              <w:rPr>
                <w:noProof/>
                <w:webHidden/>
              </w:rPr>
              <w:instrText xml:space="preserve"> PAGEREF _Toc212640509 \h </w:instrText>
            </w:r>
            <w:r>
              <w:rPr>
                <w:noProof/>
                <w:webHidden/>
              </w:rPr>
            </w:r>
            <w:r>
              <w:rPr>
                <w:noProof/>
                <w:webHidden/>
              </w:rPr>
              <w:fldChar w:fldCharType="separate"/>
            </w:r>
            <w:r>
              <w:rPr>
                <w:noProof/>
                <w:webHidden/>
              </w:rPr>
              <w:t>14</w:t>
            </w:r>
            <w:r>
              <w:rPr>
                <w:noProof/>
                <w:webHidden/>
              </w:rPr>
              <w:fldChar w:fldCharType="end"/>
            </w:r>
          </w:hyperlink>
        </w:p>
        <w:p w14:paraId="015DE5CC" w14:textId="01C4E7DA" w:rsidR="00AF6EB9" w:rsidRDefault="00AF6EB9">
          <w:pPr>
            <w:pStyle w:val="Sommario3"/>
            <w:tabs>
              <w:tab w:val="right" w:leader="dot" w:pos="9622"/>
            </w:tabs>
            <w:rPr>
              <w:rFonts w:eastAsiaTheme="minorEastAsia"/>
              <w:noProof/>
              <w:kern w:val="2"/>
              <w:lang w:eastAsia="it-IT"/>
              <w14:ligatures w14:val="standardContextual"/>
            </w:rPr>
          </w:pPr>
          <w:hyperlink w:anchor="_Toc212640510" w:history="1">
            <w:r w:rsidRPr="00AB6C3A">
              <w:rPr>
                <w:rStyle w:val="Collegamentoipertestuale"/>
                <w:b/>
                <w:bCs/>
                <w:noProof/>
              </w:rPr>
              <w:t>CATEGORIA UNDER 12 F. (6 vs 6)</w:t>
            </w:r>
            <w:r>
              <w:rPr>
                <w:noProof/>
                <w:webHidden/>
              </w:rPr>
              <w:tab/>
            </w:r>
            <w:r>
              <w:rPr>
                <w:noProof/>
                <w:webHidden/>
              </w:rPr>
              <w:fldChar w:fldCharType="begin"/>
            </w:r>
            <w:r>
              <w:rPr>
                <w:noProof/>
                <w:webHidden/>
              </w:rPr>
              <w:instrText xml:space="preserve"> PAGEREF _Toc212640510 \h </w:instrText>
            </w:r>
            <w:r>
              <w:rPr>
                <w:noProof/>
                <w:webHidden/>
              </w:rPr>
            </w:r>
            <w:r>
              <w:rPr>
                <w:noProof/>
                <w:webHidden/>
              </w:rPr>
              <w:fldChar w:fldCharType="separate"/>
            </w:r>
            <w:r>
              <w:rPr>
                <w:noProof/>
                <w:webHidden/>
              </w:rPr>
              <w:t>15</w:t>
            </w:r>
            <w:r>
              <w:rPr>
                <w:noProof/>
                <w:webHidden/>
              </w:rPr>
              <w:fldChar w:fldCharType="end"/>
            </w:r>
          </w:hyperlink>
        </w:p>
        <w:p w14:paraId="0A457FBB" w14:textId="4F335A42" w:rsidR="00AF6EB9" w:rsidRDefault="00AF6EB9">
          <w:pPr>
            <w:pStyle w:val="Sommario3"/>
            <w:tabs>
              <w:tab w:val="right" w:leader="dot" w:pos="9622"/>
            </w:tabs>
            <w:rPr>
              <w:rFonts w:eastAsiaTheme="minorEastAsia"/>
              <w:noProof/>
              <w:kern w:val="2"/>
              <w:lang w:eastAsia="it-IT"/>
              <w14:ligatures w14:val="standardContextual"/>
            </w:rPr>
          </w:pPr>
          <w:hyperlink w:anchor="_Toc212640511" w:history="1">
            <w:r w:rsidRPr="00AB6C3A">
              <w:rPr>
                <w:rStyle w:val="Collegamentoipertestuale"/>
                <w:b/>
                <w:bCs/>
                <w:noProof/>
              </w:rPr>
              <w:t>CATEGORIA UNDER 13 F.</w:t>
            </w:r>
            <w:r>
              <w:rPr>
                <w:noProof/>
                <w:webHidden/>
              </w:rPr>
              <w:tab/>
            </w:r>
            <w:r>
              <w:rPr>
                <w:noProof/>
                <w:webHidden/>
              </w:rPr>
              <w:fldChar w:fldCharType="begin"/>
            </w:r>
            <w:r>
              <w:rPr>
                <w:noProof/>
                <w:webHidden/>
              </w:rPr>
              <w:instrText xml:space="preserve"> PAGEREF _Toc212640511 \h </w:instrText>
            </w:r>
            <w:r>
              <w:rPr>
                <w:noProof/>
                <w:webHidden/>
              </w:rPr>
            </w:r>
            <w:r>
              <w:rPr>
                <w:noProof/>
                <w:webHidden/>
              </w:rPr>
              <w:fldChar w:fldCharType="separate"/>
            </w:r>
            <w:r>
              <w:rPr>
                <w:noProof/>
                <w:webHidden/>
              </w:rPr>
              <w:t>15</w:t>
            </w:r>
            <w:r>
              <w:rPr>
                <w:noProof/>
                <w:webHidden/>
              </w:rPr>
              <w:fldChar w:fldCharType="end"/>
            </w:r>
          </w:hyperlink>
        </w:p>
        <w:p w14:paraId="2741DA64" w14:textId="0FDC06A3" w:rsidR="00AF6EB9" w:rsidRDefault="00AF6EB9">
          <w:pPr>
            <w:pStyle w:val="Sommario3"/>
            <w:tabs>
              <w:tab w:val="right" w:leader="dot" w:pos="9622"/>
            </w:tabs>
            <w:rPr>
              <w:rFonts w:eastAsiaTheme="minorEastAsia"/>
              <w:noProof/>
              <w:kern w:val="2"/>
              <w:lang w:eastAsia="it-IT"/>
              <w14:ligatures w14:val="standardContextual"/>
            </w:rPr>
          </w:pPr>
          <w:hyperlink w:anchor="_Toc212640512" w:history="1">
            <w:r w:rsidRPr="00AB6C3A">
              <w:rPr>
                <w:rStyle w:val="Collegamentoipertestuale"/>
                <w:b/>
                <w:bCs/>
                <w:noProof/>
              </w:rPr>
              <w:t>CATEGORIA RAGAZZE (UNDER 14)</w:t>
            </w:r>
            <w:r>
              <w:rPr>
                <w:noProof/>
                <w:webHidden/>
              </w:rPr>
              <w:tab/>
            </w:r>
            <w:r>
              <w:rPr>
                <w:noProof/>
                <w:webHidden/>
              </w:rPr>
              <w:fldChar w:fldCharType="begin"/>
            </w:r>
            <w:r>
              <w:rPr>
                <w:noProof/>
                <w:webHidden/>
              </w:rPr>
              <w:instrText xml:space="preserve"> PAGEREF _Toc212640512 \h </w:instrText>
            </w:r>
            <w:r>
              <w:rPr>
                <w:noProof/>
                <w:webHidden/>
              </w:rPr>
            </w:r>
            <w:r>
              <w:rPr>
                <w:noProof/>
                <w:webHidden/>
              </w:rPr>
              <w:fldChar w:fldCharType="separate"/>
            </w:r>
            <w:r>
              <w:rPr>
                <w:noProof/>
                <w:webHidden/>
              </w:rPr>
              <w:t>15</w:t>
            </w:r>
            <w:r>
              <w:rPr>
                <w:noProof/>
                <w:webHidden/>
              </w:rPr>
              <w:fldChar w:fldCharType="end"/>
            </w:r>
          </w:hyperlink>
        </w:p>
        <w:p w14:paraId="2463E8D0" w14:textId="5A58E7E8" w:rsidR="00AF6EB9" w:rsidRDefault="00AF6EB9">
          <w:pPr>
            <w:pStyle w:val="Sommario3"/>
            <w:tabs>
              <w:tab w:val="right" w:leader="dot" w:pos="9622"/>
            </w:tabs>
            <w:rPr>
              <w:rFonts w:eastAsiaTheme="minorEastAsia"/>
              <w:noProof/>
              <w:kern w:val="2"/>
              <w:lang w:eastAsia="it-IT"/>
              <w14:ligatures w14:val="standardContextual"/>
            </w:rPr>
          </w:pPr>
          <w:hyperlink w:anchor="_Toc212640513" w:history="1">
            <w:r w:rsidRPr="00AB6C3A">
              <w:rPr>
                <w:rStyle w:val="Collegamentoipertestuale"/>
                <w:b/>
                <w:bCs/>
                <w:noProof/>
              </w:rPr>
              <w:t>CATEGORIA ALLIEVE (UNDER 16)</w:t>
            </w:r>
            <w:r>
              <w:rPr>
                <w:noProof/>
                <w:webHidden/>
              </w:rPr>
              <w:tab/>
            </w:r>
            <w:r>
              <w:rPr>
                <w:noProof/>
                <w:webHidden/>
              </w:rPr>
              <w:fldChar w:fldCharType="begin"/>
            </w:r>
            <w:r>
              <w:rPr>
                <w:noProof/>
                <w:webHidden/>
              </w:rPr>
              <w:instrText xml:space="preserve"> PAGEREF _Toc212640513 \h </w:instrText>
            </w:r>
            <w:r>
              <w:rPr>
                <w:noProof/>
                <w:webHidden/>
              </w:rPr>
            </w:r>
            <w:r>
              <w:rPr>
                <w:noProof/>
                <w:webHidden/>
              </w:rPr>
              <w:fldChar w:fldCharType="separate"/>
            </w:r>
            <w:r>
              <w:rPr>
                <w:noProof/>
                <w:webHidden/>
              </w:rPr>
              <w:t>16</w:t>
            </w:r>
            <w:r>
              <w:rPr>
                <w:noProof/>
                <w:webHidden/>
              </w:rPr>
              <w:fldChar w:fldCharType="end"/>
            </w:r>
          </w:hyperlink>
        </w:p>
        <w:p w14:paraId="27E7316B" w14:textId="78B65DA5" w:rsidR="00AF6EB9" w:rsidRDefault="00AF6EB9">
          <w:pPr>
            <w:pStyle w:val="Sommario3"/>
            <w:tabs>
              <w:tab w:val="right" w:leader="dot" w:pos="9622"/>
            </w:tabs>
            <w:rPr>
              <w:rFonts w:eastAsiaTheme="minorEastAsia"/>
              <w:noProof/>
              <w:kern w:val="2"/>
              <w:lang w:eastAsia="it-IT"/>
              <w14:ligatures w14:val="standardContextual"/>
            </w:rPr>
          </w:pPr>
          <w:hyperlink w:anchor="_Toc212640514" w:history="1">
            <w:r w:rsidRPr="00AB6C3A">
              <w:rPr>
                <w:rStyle w:val="Collegamentoipertestuale"/>
                <w:rFonts w:cstheme="minorHAnsi"/>
                <w:noProof/>
              </w:rPr>
              <w:t xml:space="preserve">- </w:t>
            </w:r>
            <w:r w:rsidRPr="00AB6C3A">
              <w:rPr>
                <w:rStyle w:val="Collegamentoipertestuale"/>
                <w:rFonts w:cstheme="minorHAnsi"/>
                <w:b/>
                <w:bCs/>
                <w:noProof/>
              </w:rPr>
              <w:t>Annate: 2010-2011-2012-2013</w:t>
            </w:r>
            <w:r>
              <w:rPr>
                <w:noProof/>
                <w:webHidden/>
              </w:rPr>
              <w:tab/>
            </w:r>
            <w:r>
              <w:rPr>
                <w:noProof/>
                <w:webHidden/>
              </w:rPr>
              <w:fldChar w:fldCharType="begin"/>
            </w:r>
            <w:r>
              <w:rPr>
                <w:noProof/>
                <w:webHidden/>
              </w:rPr>
              <w:instrText xml:space="preserve"> PAGEREF _Toc212640514 \h </w:instrText>
            </w:r>
            <w:r>
              <w:rPr>
                <w:noProof/>
                <w:webHidden/>
              </w:rPr>
            </w:r>
            <w:r>
              <w:rPr>
                <w:noProof/>
                <w:webHidden/>
              </w:rPr>
              <w:fldChar w:fldCharType="separate"/>
            </w:r>
            <w:r>
              <w:rPr>
                <w:noProof/>
                <w:webHidden/>
              </w:rPr>
              <w:t>16</w:t>
            </w:r>
            <w:r>
              <w:rPr>
                <w:noProof/>
                <w:webHidden/>
              </w:rPr>
              <w:fldChar w:fldCharType="end"/>
            </w:r>
          </w:hyperlink>
        </w:p>
        <w:p w14:paraId="6B5F9A64" w14:textId="5D1001A3" w:rsidR="00AF6EB9" w:rsidRDefault="00AF6EB9">
          <w:pPr>
            <w:pStyle w:val="Sommario3"/>
            <w:tabs>
              <w:tab w:val="right" w:leader="dot" w:pos="9622"/>
            </w:tabs>
            <w:rPr>
              <w:rFonts w:eastAsiaTheme="minorEastAsia"/>
              <w:noProof/>
              <w:kern w:val="2"/>
              <w:lang w:eastAsia="it-IT"/>
              <w14:ligatures w14:val="standardContextual"/>
            </w:rPr>
          </w:pPr>
          <w:hyperlink w:anchor="_Toc212640515" w:history="1">
            <w:r w:rsidRPr="00AB6C3A">
              <w:rPr>
                <w:rStyle w:val="Collegamentoipertestuale"/>
                <w:rFonts w:cstheme="minorHAnsi"/>
                <w:noProof/>
              </w:rPr>
              <w:t xml:space="preserve">- </w:t>
            </w:r>
            <w:r w:rsidRPr="00AB6C3A">
              <w:rPr>
                <w:rStyle w:val="Collegamentoipertestuale"/>
                <w:rFonts w:cstheme="minorHAnsi"/>
                <w:b/>
                <w:bCs/>
                <w:noProof/>
                <w:highlight w:val="yellow"/>
              </w:rPr>
              <w:t xml:space="preserve">Composizione: </w:t>
            </w:r>
            <w:r w:rsidRPr="00AB6C3A">
              <w:rPr>
                <w:rStyle w:val="Collegamentoipertestuale"/>
                <w:rFonts w:cstheme="minorHAnsi"/>
                <w:noProof/>
                <w:highlight w:val="yellow"/>
              </w:rPr>
              <w:t>possibilità di utilizzare 1 atleta femmina “Fuori-Quota” dell’anno 2009 (massimo 1 in distinta). (*)</w:t>
            </w:r>
            <w:r>
              <w:rPr>
                <w:noProof/>
                <w:webHidden/>
              </w:rPr>
              <w:tab/>
            </w:r>
            <w:r>
              <w:rPr>
                <w:noProof/>
                <w:webHidden/>
              </w:rPr>
              <w:fldChar w:fldCharType="begin"/>
            </w:r>
            <w:r>
              <w:rPr>
                <w:noProof/>
                <w:webHidden/>
              </w:rPr>
              <w:instrText xml:space="preserve"> PAGEREF _Toc212640515 \h </w:instrText>
            </w:r>
            <w:r>
              <w:rPr>
                <w:noProof/>
                <w:webHidden/>
              </w:rPr>
            </w:r>
            <w:r>
              <w:rPr>
                <w:noProof/>
                <w:webHidden/>
              </w:rPr>
              <w:fldChar w:fldCharType="separate"/>
            </w:r>
            <w:r>
              <w:rPr>
                <w:noProof/>
                <w:webHidden/>
              </w:rPr>
              <w:t>16</w:t>
            </w:r>
            <w:r>
              <w:rPr>
                <w:noProof/>
                <w:webHidden/>
              </w:rPr>
              <w:fldChar w:fldCharType="end"/>
            </w:r>
          </w:hyperlink>
        </w:p>
        <w:p w14:paraId="4DB2DF95" w14:textId="23688821" w:rsidR="00AF6EB9" w:rsidRDefault="00AF6EB9">
          <w:pPr>
            <w:pStyle w:val="Sommario3"/>
            <w:tabs>
              <w:tab w:val="right" w:leader="dot" w:pos="9622"/>
            </w:tabs>
            <w:rPr>
              <w:rFonts w:eastAsiaTheme="minorEastAsia"/>
              <w:noProof/>
              <w:kern w:val="2"/>
              <w:lang w:eastAsia="it-IT"/>
              <w14:ligatures w14:val="standardContextual"/>
            </w:rPr>
          </w:pPr>
          <w:hyperlink w:anchor="_Toc212640516" w:history="1">
            <w:r w:rsidRPr="00AB6C3A">
              <w:rPr>
                <w:rStyle w:val="Collegamentoipertestuale"/>
                <w:rFonts w:cstheme="minorHAnsi"/>
                <w:noProof/>
              </w:rPr>
              <w:t xml:space="preserve">- </w:t>
            </w:r>
            <w:r w:rsidRPr="00AB6C3A">
              <w:rPr>
                <w:rStyle w:val="Collegamentoipertestuale"/>
                <w:rFonts w:cstheme="minorHAnsi"/>
                <w:b/>
                <w:bCs/>
                <w:noProof/>
              </w:rPr>
              <w:t xml:space="preserve">Altezza rete: </w:t>
            </w:r>
            <w:r w:rsidRPr="00AB6C3A">
              <w:rPr>
                <w:rStyle w:val="Collegamentoipertestuale"/>
                <w:rFonts w:cstheme="minorHAnsi"/>
                <w:noProof/>
              </w:rPr>
              <w:t>m. 2,24</w:t>
            </w:r>
            <w:r>
              <w:rPr>
                <w:noProof/>
                <w:webHidden/>
              </w:rPr>
              <w:tab/>
            </w:r>
            <w:r>
              <w:rPr>
                <w:noProof/>
                <w:webHidden/>
              </w:rPr>
              <w:fldChar w:fldCharType="begin"/>
            </w:r>
            <w:r>
              <w:rPr>
                <w:noProof/>
                <w:webHidden/>
              </w:rPr>
              <w:instrText xml:space="preserve"> PAGEREF _Toc212640516 \h </w:instrText>
            </w:r>
            <w:r>
              <w:rPr>
                <w:noProof/>
                <w:webHidden/>
              </w:rPr>
            </w:r>
            <w:r>
              <w:rPr>
                <w:noProof/>
                <w:webHidden/>
              </w:rPr>
              <w:fldChar w:fldCharType="separate"/>
            </w:r>
            <w:r>
              <w:rPr>
                <w:noProof/>
                <w:webHidden/>
              </w:rPr>
              <w:t>16</w:t>
            </w:r>
            <w:r>
              <w:rPr>
                <w:noProof/>
                <w:webHidden/>
              </w:rPr>
              <w:fldChar w:fldCharType="end"/>
            </w:r>
          </w:hyperlink>
        </w:p>
        <w:p w14:paraId="623832EA" w14:textId="0197335D" w:rsidR="00AF6EB9" w:rsidRDefault="00AF6EB9">
          <w:pPr>
            <w:pStyle w:val="Sommario3"/>
            <w:tabs>
              <w:tab w:val="right" w:leader="dot" w:pos="9622"/>
            </w:tabs>
            <w:rPr>
              <w:rFonts w:eastAsiaTheme="minorEastAsia"/>
              <w:noProof/>
              <w:kern w:val="2"/>
              <w:lang w:eastAsia="it-IT"/>
              <w14:ligatures w14:val="standardContextual"/>
            </w:rPr>
          </w:pPr>
          <w:hyperlink w:anchor="_Toc212640517" w:history="1">
            <w:r w:rsidRPr="00AB6C3A">
              <w:rPr>
                <w:rStyle w:val="Collegamentoipertestuale"/>
                <w:rFonts w:cstheme="minorHAnsi"/>
                <w:noProof/>
              </w:rPr>
              <w:t xml:space="preserve">- </w:t>
            </w:r>
            <w:r w:rsidRPr="00AB6C3A">
              <w:rPr>
                <w:rStyle w:val="Collegamentoipertestuale"/>
                <w:rFonts w:cstheme="minorHAnsi"/>
                <w:b/>
                <w:bCs/>
                <w:noProof/>
              </w:rPr>
              <w:t xml:space="preserve">Atleta/i “libero”: </w:t>
            </w:r>
            <w:r w:rsidRPr="00AB6C3A">
              <w:rPr>
                <w:rStyle w:val="Collegamentoipertestuale"/>
                <w:rFonts w:cstheme="minorHAnsi"/>
                <w:noProof/>
              </w:rPr>
              <w:t>è ammesso l’utilizzo di 1 o 2 libero;</w:t>
            </w:r>
            <w:r>
              <w:rPr>
                <w:noProof/>
                <w:webHidden/>
              </w:rPr>
              <w:tab/>
            </w:r>
            <w:r>
              <w:rPr>
                <w:noProof/>
                <w:webHidden/>
              </w:rPr>
              <w:fldChar w:fldCharType="begin"/>
            </w:r>
            <w:r>
              <w:rPr>
                <w:noProof/>
                <w:webHidden/>
              </w:rPr>
              <w:instrText xml:space="preserve"> PAGEREF _Toc212640517 \h </w:instrText>
            </w:r>
            <w:r>
              <w:rPr>
                <w:noProof/>
                <w:webHidden/>
              </w:rPr>
            </w:r>
            <w:r>
              <w:rPr>
                <w:noProof/>
                <w:webHidden/>
              </w:rPr>
              <w:fldChar w:fldCharType="separate"/>
            </w:r>
            <w:r>
              <w:rPr>
                <w:noProof/>
                <w:webHidden/>
              </w:rPr>
              <w:t>16</w:t>
            </w:r>
            <w:r>
              <w:rPr>
                <w:noProof/>
                <w:webHidden/>
              </w:rPr>
              <w:fldChar w:fldCharType="end"/>
            </w:r>
          </w:hyperlink>
        </w:p>
        <w:p w14:paraId="21062868" w14:textId="52DBBA77" w:rsidR="00AF6EB9" w:rsidRDefault="00AF6EB9">
          <w:pPr>
            <w:pStyle w:val="Sommario3"/>
            <w:tabs>
              <w:tab w:val="right" w:leader="dot" w:pos="9622"/>
            </w:tabs>
            <w:rPr>
              <w:rFonts w:eastAsiaTheme="minorEastAsia"/>
              <w:noProof/>
              <w:kern w:val="2"/>
              <w:lang w:eastAsia="it-IT"/>
              <w14:ligatures w14:val="standardContextual"/>
            </w:rPr>
          </w:pPr>
          <w:hyperlink w:anchor="_Toc212640518" w:history="1">
            <w:r w:rsidRPr="00AB6C3A">
              <w:rPr>
                <w:rStyle w:val="Collegamentoipertestuale"/>
                <w:rFonts w:cstheme="minorHAnsi"/>
                <w:noProof/>
              </w:rPr>
              <w:t xml:space="preserve">- </w:t>
            </w:r>
            <w:r w:rsidRPr="00AB6C3A">
              <w:rPr>
                <w:rStyle w:val="Collegamentoipertestuale"/>
                <w:rFonts w:cstheme="minorHAnsi"/>
                <w:b/>
                <w:bCs/>
                <w:noProof/>
              </w:rPr>
              <w:t xml:space="preserve">Direzione gare: </w:t>
            </w:r>
            <w:r w:rsidRPr="00AB6C3A">
              <w:rPr>
                <w:rStyle w:val="Collegamentoipertestuale"/>
                <w:rFonts w:cstheme="minorHAnsi"/>
                <w:noProof/>
              </w:rPr>
              <w:t>Arbitro CSI di Comitato</w:t>
            </w:r>
            <w:r>
              <w:rPr>
                <w:noProof/>
                <w:webHidden/>
              </w:rPr>
              <w:tab/>
            </w:r>
            <w:r>
              <w:rPr>
                <w:noProof/>
                <w:webHidden/>
              </w:rPr>
              <w:fldChar w:fldCharType="begin"/>
            </w:r>
            <w:r>
              <w:rPr>
                <w:noProof/>
                <w:webHidden/>
              </w:rPr>
              <w:instrText xml:space="preserve"> PAGEREF _Toc212640518 \h </w:instrText>
            </w:r>
            <w:r>
              <w:rPr>
                <w:noProof/>
                <w:webHidden/>
              </w:rPr>
            </w:r>
            <w:r>
              <w:rPr>
                <w:noProof/>
                <w:webHidden/>
              </w:rPr>
              <w:fldChar w:fldCharType="separate"/>
            </w:r>
            <w:r>
              <w:rPr>
                <w:noProof/>
                <w:webHidden/>
              </w:rPr>
              <w:t>16</w:t>
            </w:r>
            <w:r>
              <w:rPr>
                <w:noProof/>
                <w:webHidden/>
              </w:rPr>
              <w:fldChar w:fldCharType="end"/>
            </w:r>
          </w:hyperlink>
        </w:p>
        <w:p w14:paraId="0448D8C1" w14:textId="0F91B67D" w:rsidR="00AF6EB9" w:rsidRDefault="00AF6EB9">
          <w:pPr>
            <w:pStyle w:val="Sommario3"/>
            <w:tabs>
              <w:tab w:val="right" w:leader="dot" w:pos="9622"/>
            </w:tabs>
            <w:rPr>
              <w:rFonts w:eastAsiaTheme="minorEastAsia"/>
              <w:noProof/>
              <w:kern w:val="2"/>
              <w:lang w:eastAsia="it-IT"/>
              <w14:ligatures w14:val="standardContextual"/>
            </w:rPr>
          </w:pPr>
          <w:hyperlink w:anchor="_Toc212640519" w:history="1">
            <w:r w:rsidRPr="00AB6C3A">
              <w:rPr>
                <w:rStyle w:val="Collegamentoipertestuale"/>
                <w:rFonts w:cstheme="minorHAnsi"/>
                <w:noProof/>
              </w:rPr>
              <w:t xml:space="preserve">- </w:t>
            </w:r>
            <w:r w:rsidRPr="00AB6C3A">
              <w:rPr>
                <w:rStyle w:val="Collegamentoipertestuale"/>
                <w:rFonts w:cstheme="minorHAnsi"/>
                <w:b/>
                <w:bCs/>
                <w:noProof/>
              </w:rPr>
              <w:t xml:space="preserve">Sistema di gioco: </w:t>
            </w:r>
            <w:r w:rsidRPr="00AB6C3A">
              <w:rPr>
                <w:rStyle w:val="Collegamentoipertestuale"/>
                <w:rFonts w:cstheme="minorHAnsi"/>
                <w:noProof/>
              </w:rPr>
              <w:t>tutte le gare si disputeranno secondo il sistema RALLY POINT SYSTEM con 3 set vinti su 5.</w:t>
            </w:r>
            <w:r>
              <w:rPr>
                <w:noProof/>
                <w:webHidden/>
              </w:rPr>
              <w:tab/>
            </w:r>
            <w:r>
              <w:rPr>
                <w:noProof/>
                <w:webHidden/>
              </w:rPr>
              <w:fldChar w:fldCharType="begin"/>
            </w:r>
            <w:r>
              <w:rPr>
                <w:noProof/>
                <w:webHidden/>
              </w:rPr>
              <w:instrText xml:space="preserve"> PAGEREF _Toc212640519 \h </w:instrText>
            </w:r>
            <w:r>
              <w:rPr>
                <w:noProof/>
                <w:webHidden/>
              </w:rPr>
            </w:r>
            <w:r>
              <w:rPr>
                <w:noProof/>
                <w:webHidden/>
              </w:rPr>
              <w:fldChar w:fldCharType="separate"/>
            </w:r>
            <w:r>
              <w:rPr>
                <w:noProof/>
                <w:webHidden/>
              </w:rPr>
              <w:t>16</w:t>
            </w:r>
            <w:r>
              <w:rPr>
                <w:noProof/>
                <w:webHidden/>
              </w:rPr>
              <w:fldChar w:fldCharType="end"/>
            </w:r>
          </w:hyperlink>
        </w:p>
        <w:p w14:paraId="79B015B6" w14:textId="392C15B0" w:rsidR="00AF6EB9" w:rsidRDefault="00AF6EB9">
          <w:pPr>
            <w:pStyle w:val="Sommario3"/>
            <w:tabs>
              <w:tab w:val="right" w:leader="dot" w:pos="9622"/>
            </w:tabs>
            <w:rPr>
              <w:rFonts w:eastAsiaTheme="minorEastAsia"/>
              <w:noProof/>
              <w:kern w:val="2"/>
              <w:lang w:eastAsia="it-IT"/>
              <w14:ligatures w14:val="standardContextual"/>
            </w:rPr>
          </w:pPr>
          <w:hyperlink w:anchor="_Toc212640520" w:history="1">
            <w:r w:rsidRPr="00AB6C3A">
              <w:rPr>
                <w:rStyle w:val="Collegamentoipertestuale"/>
                <w:b/>
                <w:bCs/>
                <w:noProof/>
              </w:rPr>
              <w:t>CATEGORIA JUNIORES FEMMINILE (UNDER 18)</w:t>
            </w:r>
            <w:r>
              <w:rPr>
                <w:noProof/>
                <w:webHidden/>
              </w:rPr>
              <w:tab/>
            </w:r>
            <w:r>
              <w:rPr>
                <w:noProof/>
                <w:webHidden/>
              </w:rPr>
              <w:fldChar w:fldCharType="begin"/>
            </w:r>
            <w:r>
              <w:rPr>
                <w:noProof/>
                <w:webHidden/>
              </w:rPr>
              <w:instrText xml:space="preserve"> PAGEREF _Toc212640520 \h </w:instrText>
            </w:r>
            <w:r>
              <w:rPr>
                <w:noProof/>
                <w:webHidden/>
              </w:rPr>
            </w:r>
            <w:r>
              <w:rPr>
                <w:noProof/>
                <w:webHidden/>
              </w:rPr>
              <w:fldChar w:fldCharType="separate"/>
            </w:r>
            <w:r>
              <w:rPr>
                <w:noProof/>
                <w:webHidden/>
              </w:rPr>
              <w:t>16</w:t>
            </w:r>
            <w:r>
              <w:rPr>
                <w:noProof/>
                <w:webHidden/>
              </w:rPr>
              <w:fldChar w:fldCharType="end"/>
            </w:r>
          </w:hyperlink>
        </w:p>
        <w:p w14:paraId="733DF0C2" w14:textId="614940A4" w:rsidR="00AF6EB9" w:rsidRDefault="00AF6EB9">
          <w:pPr>
            <w:pStyle w:val="Sommario3"/>
            <w:tabs>
              <w:tab w:val="right" w:leader="dot" w:pos="9622"/>
            </w:tabs>
            <w:rPr>
              <w:rFonts w:eastAsiaTheme="minorEastAsia"/>
              <w:noProof/>
              <w:kern w:val="2"/>
              <w:lang w:eastAsia="it-IT"/>
              <w14:ligatures w14:val="standardContextual"/>
            </w:rPr>
          </w:pPr>
          <w:hyperlink w:anchor="_Toc212640521" w:history="1">
            <w:r w:rsidRPr="00AB6C3A">
              <w:rPr>
                <w:rStyle w:val="Collegamentoipertestuale"/>
                <w:b/>
                <w:bCs/>
                <w:noProof/>
              </w:rPr>
              <w:t>CATEGORIA OPEN FEMMINILE</w:t>
            </w:r>
            <w:r>
              <w:rPr>
                <w:noProof/>
                <w:webHidden/>
              </w:rPr>
              <w:tab/>
            </w:r>
            <w:r>
              <w:rPr>
                <w:noProof/>
                <w:webHidden/>
              </w:rPr>
              <w:fldChar w:fldCharType="begin"/>
            </w:r>
            <w:r>
              <w:rPr>
                <w:noProof/>
                <w:webHidden/>
              </w:rPr>
              <w:instrText xml:space="preserve"> PAGEREF _Toc212640521 \h </w:instrText>
            </w:r>
            <w:r>
              <w:rPr>
                <w:noProof/>
                <w:webHidden/>
              </w:rPr>
            </w:r>
            <w:r>
              <w:rPr>
                <w:noProof/>
                <w:webHidden/>
              </w:rPr>
              <w:fldChar w:fldCharType="separate"/>
            </w:r>
            <w:r>
              <w:rPr>
                <w:noProof/>
                <w:webHidden/>
              </w:rPr>
              <w:t>16</w:t>
            </w:r>
            <w:r>
              <w:rPr>
                <w:noProof/>
                <w:webHidden/>
              </w:rPr>
              <w:fldChar w:fldCharType="end"/>
            </w:r>
          </w:hyperlink>
        </w:p>
        <w:p w14:paraId="2A4A363E" w14:textId="3F2A9693" w:rsidR="00AF6EB9" w:rsidRDefault="00AF6EB9">
          <w:pPr>
            <w:pStyle w:val="Sommario3"/>
            <w:tabs>
              <w:tab w:val="right" w:leader="dot" w:pos="9622"/>
            </w:tabs>
            <w:rPr>
              <w:rFonts w:eastAsiaTheme="minorEastAsia"/>
              <w:noProof/>
              <w:kern w:val="2"/>
              <w:lang w:eastAsia="it-IT"/>
              <w14:ligatures w14:val="standardContextual"/>
            </w:rPr>
          </w:pPr>
          <w:hyperlink w:anchor="_Toc212640522" w:history="1">
            <w:r w:rsidRPr="00AB6C3A">
              <w:rPr>
                <w:rStyle w:val="Collegamentoipertestuale"/>
                <w:b/>
                <w:bCs/>
                <w:noProof/>
              </w:rPr>
              <w:t>CATEGORIA OPEN MISTA</w:t>
            </w:r>
            <w:r>
              <w:rPr>
                <w:noProof/>
                <w:webHidden/>
              </w:rPr>
              <w:tab/>
            </w:r>
            <w:r>
              <w:rPr>
                <w:noProof/>
                <w:webHidden/>
              </w:rPr>
              <w:fldChar w:fldCharType="begin"/>
            </w:r>
            <w:r>
              <w:rPr>
                <w:noProof/>
                <w:webHidden/>
              </w:rPr>
              <w:instrText xml:space="preserve"> PAGEREF _Toc212640522 \h </w:instrText>
            </w:r>
            <w:r>
              <w:rPr>
                <w:noProof/>
                <w:webHidden/>
              </w:rPr>
            </w:r>
            <w:r>
              <w:rPr>
                <w:noProof/>
                <w:webHidden/>
              </w:rPr>
              <w:fldChar w:fldCharType="separate"/>
            </w:r>
            <w:r>
              <w:rPr>
                <w:noProof/>
                <w:webHidden/>
              </w:rPr>
              <w:t>16</w:t>
            </w:r>
            <w:r>
              <w:rPr>
                <w:noProof/>
                <w:webHidden/>
              </w:rPr>
              <w:fldChar w:fldCharType="end"/>
            </w:r>
          </w:hyperlink>
        </w:p>
        <w:p w14:paraId="2B5A206F" w14:textId="7C0FB46C" w:rsidR="00FD418D" w:rsidRDefault="004031FD">
          <w:pPr>
            <w:rPr>
              <w:b/>
              <w:bCs/>
              <w:noProof/>
            </w:rPr>
          </w:pPr>
          <w:r>
            <w:rPr>
              <w:b/>
              <w:bCs/>
              <w:noProof/>
            </w:rPr>
            <w:fldChar w:fldCharType="end"/>
          </w:r>
          <w:r w:rsidR="00FD418D">
            <w:rPr>
              <w:b/>
              <w:bCs/>
              <w:noProof/>
            </w:rPr>
            <w:br w:type="page"/>
          </w:r>
        </w:p>
      </w:sdtContent>
    </w:sdt>
    <w:p w14:paraId="2D5B75B6" w14:textId="1DA24E16" w:rsidR="00FF1091" w:rsidRDefault="00FF1091" w:rsidP="00FF1091">
      <w:pPr>
        <w:autoSpaceDE w:val="0"/>
        <w:autoSpaceDN w:val="0"/>
        <w:adjustRightInd w:val="0"/>
        <w:jc w:val="both"/>
        <w:rPr>
          <w:rFonts w:ascii="Calibri" w:hAnsi="Calibri" w:cs="Calibri"/>
        </w:rPr>
      </w:pPr>
      <w:r>
        <w:rPr>
          <w:rFonts w:ascii="Calibri" w:hAnsi="Calibri" w:cs="Calibri"/>
        </w:rPr>
        <w:lastRenderedPageBreak/>
        <w:t xml:space="preserve">Anche per la Stagione Sportiva </w:t>
      </w:r>
      <w:r w:rsidRPr="009220DD">
        <w:rPr>
          <w:rFonts w:ascii="Calibri" w:hAnsi="Calibri" w:cs="Calibri"/>
          <w:highlight w:val="yellow"/>
        </w:rPr>
        <w:t>202</w:t>
      </w:r>
      <w:r w:rsidR="00712DE9">
        <w:rPr>
          <w:rFonts w:ascii="Calibri" w:hAnsi="Calibri" w:cs="Calibri"/>
          <w:highlight w:val="yellow"/>
        </w:rPr>
        <w:t>5</w:t>
      </w:r>
      <w:r w:rsidRPr="009220DD">
        <w:rPr>
          <w:rFonts w:ascii="Calibri" w:hAnsi="Calibri" w:cs="Calibri"/>
          <w:highlight w:val="yellow"/>
        </w:rPr>
        <w:t>/202</w:t>
      </w:r>
      <w:r w:rsidR="00712DE9">
        <w:rPr>
          <w:rFonts w:ascii="Calibri" w:hAnsi="Calibri" w:cs="Calibri"/>
          <w:highlight w:val="yellow"/>
        </w:rPr>
        <w:t>6</w:t>
      </w:r>
      <w:r>
        <w:rPr>
          <w:rFonts w:ascii="Calibri" w:hAnsi="Calibri" w:cs="Calibri"/>
        </w:rPr>
        <w:t xml:space="preserve">, la Commissione Tecnica di Pallavolo del </w:t>
      </w:r>
      <w:r w:rsidRPr="006649A1">
        <w:rPr>
          <w:rFonts w:ascii="Calibri" w:hAnsi="Calibri" w:cs="Calibri"/>
        </w:rPr>
        <w:t>Comitato Territoriale C.S.I. di Lodi</w:t>
      </w:r>
      <w:r>
        <w:rPr>
          <w:rFonts w:ascii="Calibri" w:hAnsi="Calibri" w:cs="Calibri"/>
        </w:rPr>
        <w:t xml:space="preserve">, in collaborazione con il </w:t>
      </w:r>
      <w:r w:rsidRPr="006649A1">
        <w:rPr>
          <w:rFonts w:ascii="Calibri" w:hAnsi="Calibri" w:cs="Calibri"/>
        </w:rPr>
        <w:t>Comitato Territoriale C.S.I. di Crema</w:t>
      </w:r>
      <w:r w:rsidR="00C47772">
        <w:rPr>
          <w:rFonts w:ascii="Calibri" w:hAnsi="Calibri" w:cs="Calibri"/>
        </w:rPr>
        <w:t xml:space="preserve"> ed il con il </w:t>
      </w:r>
      <w:r w:rsidR="00C47772" w:rsidRPr="006649A1">
        <w:rPr>
          <w:rFonts w:ascii="Calibri" w:hAnsi="Calibri" w:cs="Calibri"/>
        </w:rPr>
        <w:t>Comitato Territoriale C.S.I. di Crem</w:t>
      </w:r>
      <w:r w:rsidR="00C47772">
        <w:rPr>
          <w:rFonts w:ascii="Calibri" w:hAnsi="Calibri" w:cs="Calibri"/>
        </w:rPr>
        <w:t>ona</w:t>
      </w:r>
      <w:r>
        <w:rPr>
          <w:rFonts w:ascii="Calibri" w:hAnsi="Calibri" w:cs="Calibri"/>
        </w:rPr>
        <w:t>, fornisce alle Società Sportive il “Vademecum annuale” a loro riservato.</w:t>
      </w:r>
    </w:p>
    <w:p w14:paraId="28BF96EB" w14:textId="66D0CB39" w:rsidR="00FF1091" w:rsidRDefault="00FF1091" w:rsidP="00FF1091">
      <w:pPr>
        <w:jc w:val="both"/>
        <w:outlineLvl w:val="0"/>
        <w:rPr>
          <w:rFonts w:ascii="Calibri" w:hAnsi="Calibri" w:cs="Calibri"/>
        </w:rPr>
      </w:pPr>
      <w:bookmarkStart w:id="0" w:name="_Toc117181234"/>
      <w:bookmarkStart w:id="1" w:name="_Toc212640481"/>
      <w:r w:rsidRPr="006649A1">
        <w:rPr>
          <w:rFonts w:ascii="Calibri" w:hAnsi="Calibri" w:cs="Calibri"/>
        </w:rPr>
        <w:t>Evidenziate in giallo le parti aggiunte e/o cambiate rispetto al vademecum dell’anno</w:t>
      </w:r>
      <w:r w:rsidRPr="009220DD">
        <w:rPr>
          <w:rFonts w:ascii="Calibri" w:hAnsi="Calibri" w:cs="Calibri"/>
          <w:highlight w:val="yellow"/>
        </w:rPr>
        <w:t xml:space="preserve"> 202</w:t>
      </w:r>
      <w:r w:rsidR="00712DE9">
        <w:rPr>
          <w:rFonts w:ascii="Calibri" w:hAnsi="Calibri" w:cs="Calibri"/>
          <w:highlight w:val="yellow"/>
        </w:rPr>
        <w:t>4</w:t>
      </w:r>
      <w:r w:rsidR="00A62B38">
        <w:rPr>
          <w:rFonts w:ascii="Calibri" w:hAnsi="Calibri" w:cs="Calibri"/>
          <w:highlight w:val="yellow"/>
        </w:rPr>
        <w:t>/</w:t>
      </w:r>
      <w:r w:rsidRPr="009220DD">
        <w:rPr>
          <w:rFonts w:ascii="Calibri" w:hAnsi="Calibri" w:cs="Calibri"/>
          <w:highlight w:val="yellow"/>
        </w:rPr>
        <w:t>202</w:t>
      </w:r>
      <w:r w:rsidR="00712DE9">
        <w:rPr>
          <w:rFonts w:ascii="Calibri" w:hAnsi="Calibri" w:cs="Calibri"/>
          <w:highlight w:val="yellow"/>
        </w:rPr>
        <w:t>5</w:t>
      </w:r>
      <w:r w:rsidRPr="009220DD">
        <w:rPr>
          <w:rFonts w:ascii="Calibri" w:hAnsi="Calibri" w:cs="Calibri"/>
          <w:highlight w:val="yellow"/>
        </w:rPr>
        <w:t>.</w:t>
      </w:r>
      <w:bookmarkEnd w:id="0"/>
      <w:bookmarkEnd w:id="1"/>
    </w:p>
    <w:p w14:paraId="07A8F2C7" w14:textId="70619346" w:rsidR="004031FD" w:rsidRDefault="004031FD" w:rsidP="00FF1091">
      <w:pPr>
        <w:jc w:val="both"/>
        <w:outlineLvl w:val="0"/>
        <w:rPr>
          <w:rFonts w:ascii="Calibri" w:hAnsi="Calibri" w:cs="Calibri"/>
        </w:rPr>
      </w:pPr>
    </w:p>
    <w:p w14:paraId="7FFABEA6" w14:textId="77777777" w:rsidR="004031FD" w:rsidRDefault="004031FD" w:rsidP="004031FD"/>
    <w:p w14:paraId="11AB741E" w14:textId="77777777" w:rsidR="0084722D" w:rsidRDefault="0084722D" w:rsidP="004031FD"/>
    <w:p w14:paraId="7DCC1542" w14:textId="77777777" w:rsidR="0084722D" w:rsidRDefault="0084722D" w:rsidP="004031FD"/>
    <w:p w14:paraId="5170DCC4" w14:textId="77777777" w:rsidR="004031FD" w:rsidRDefault="004031FD" w:rsidP="004031FD">
      <w:pPr>
        <w:jc w:val="right"/>
      </w:pPr>
      <w:r>
        <w:t xml:space="preserve">A cura della </w:t>
      </w:r>
    </w:p>
    <w:p w14:paraId="71D22BC8" w14:textId="77777777" w:rsidR="004031FD" w:rsidRPr="008656F0" w:rsidRDefault="004031FD" w:rsidP="004031FD">
      <w:pPr>
        <w:shd w:val="clear" w:color="auto" w:fill="FFFFFF"/>
        <w:spacing w:after="30"/>
        <w:jc w:val="right"/>
        <w:rPr>
          <w:color w:val="888888"/>
          <w:sz w:val="20"/>
          <w:szCs w:val="20"/>
        </w:rPr>
      </w:pPr>
      <w:r w:rsidRPr="008656F0">
        <w:rPr>
          <w:rFonts w:ascii="Verdana" w:hAnsi="Verdana"/>
          <w:b/>
          <w:bCs/>
          <w:color w:val="FF9900"/>
          <w:sz w:val="20"/>
          <w:szCs w:val="20"/>
        </w:rPr>
        <w:t>Commissione Tecnica Pallavolo</w:t>
      </w:r>
    </w:p>
    <w:p w14:paraId="26E69D08" w14:textId="398C7D7D" w:rsidR="004031FD" w:rsidRPr="008656F0" w:rsidRDefault="004031FD" w:rsidP="004031FD">
      <w:pPr>
        <w:shd w:val="clear" w:color="auto" w:fill="FFFFFF"/>
        <w:spacing w:after="30"/>
        <w:jc w:val="right"/>
        <w:rPr>
          <w:color w:val="500050"/>
          <w:sz w:val="20"/>
          <w:szCs w:val="20"/>
        </w:rPr>
      </w:pPr>
      <w:r w:rsidRPr="008656F0">
        <w:rPr>
          <w:rFonts w:ascii="Verdana" w:hAnsi="Verdana"/>
          <w:b/>
          <w:bCs/>
          <w:color w:val="0B5394"/>
          <w:sz w:val="20"/>
          <w:szCs w:val="20"/>
        </w:rPr>
        <w:t>Comitato Territoriale C.S.I. di Lodi</w:t>
      </w:r>
      <w:r w:rsidR="00A648BB">
        <w:rPr>
          <w:rFonts w:ascii="Verdana" w:hAnsi="Verdana"/>
          <w:b/>
          <w:bCs/>
          <w:color w:val="0B5394"/>
          <w:sz w:val="20"/>
          <w:szCs w:val="20"/>
        </w:rPr>
        <w:t xml:space="preserve"> APS</w:t>
      </w:r>
    </w:p>
    <w:p w14:paraId="7822FBAB" w14:textId="3BCF748C" w:rsidR="004031FD" w:rsidRPr="008656F0" w:rsidRDefault="004031FD" w:rsidP="004031FD">
      <w:pPr>
        <w:shd w:val="clear" w:color="auto" w:fill="FFFFFF"/>
        <w:spacing w:before="30" w:after="30"/>
        <w:jc w:val="right"/>
        <w:rPr>
          <w:color w:val="500050"/>
          <w:sz w:val="20"/>
          <w:szCs w:val="20"/>
        </w:rPr>
      </w:pPr>
      <w:r w:rsidRPr="008656F0">
        <w:rPr>
          <w:rFonts w:ascii="Verdana" w:hAnsi="Verdana"/>
          <w:color w:val="000000"/>
          <w:sz w:val="20"/>
          <w:szCs w:val="20"/>
        </w:rPr>
        <w:t xml:space="preserve">Viale Rimembranze </w:t>
      </w:r>
      <w:r w:rsidR="00A648BB">
        <w:rPr>
          <w:rFonts w:ascii="Verdana" w:hAnsi="Verdana"/>
          <w:color w:val="000000"/>
          <w:sz w:val="20"/>
          <w:szCs w:val="20"/>
        </w:rPr>
        <w:t>10</w:t>
      </w:r>
      <w:r w:rsidRPr="008656F0">
        <w:rPr>
          <w:rFonts w:ascii="Verdana" w:hAnsi="Verdana"/>
          <w:color w:val="000000"/>
          <w:sz w:val="20"/>
          <w:szCs w:val="20"/>
        </w:rPr>
        <w:t>- 26900 Lodi</w:t>
      </w:r>
    </w:p>
    <w:p w14:paraId="711DBF10" w14:textId="77777777" w:rsidR="004031FD" w:rsidRPr="0066605E" w:rsidRDefault="004031FD" w:rsidP="004031FD">
      <w:pPr>
        <w:jc w:val="right"/>
        <w:rPr>
          <w:rStyle w:val="Collegamentoipertestuale"/>
          <w:rFonts w:ascii="Verdana" w:hAnsi="Verdana"/>
          <w:color w:val="1155CC"/>
          <w:sz w:val="20"/>
          <w:szCs w:val="20"/>
        </w:rPr>
      </w:pPr>
      <w:hyperlink r:id="rId8" w:tgtFrame="_blank" w:history="1">
        <w:r w:rsidRPr="0066605E">
          <w:rPr>
            <w:rStyle w:val="Collegamentoipertestuale"/>
            <w:rFonts w:ascii="Verdana" w:hAnsi="Verdana"/>
            <w:color w:val="1155CC"/>
            <w:sz w:val="20"/>
            <w:szCs w:val="20"/>
          </w:rPr>
          <w:t>com.volley@csilodi.it</w:t>
        </w:r>
        <w:r w:rsidRPr="0066605E">
          <w:rPr>
            <w:rFonts w:ascii="Verdana" w:hAnsi="Verdana"/>
            <w:color w:val="1155CC"/>
            <w:sz w:val="20"/>
            <w:szCs w:val="20"/>
            <w:u w:val="single"/>
          </w:rPr>
          <w:br/>
        </w:r>
      </w:hyperlink>
      <w:hyperlink r:id="rId9" w:tgtFrame="_blank" w:history="1">
        <w:r w:rsidRPr="0066605E">
          <w:rPr>
            <w:rStyle w:val="Collegamentoipertestuale"/>
            <w:rFonts w:ascii="Verdana" w:hAnsi="Verdana"/>
            <w:color w:val="1155CC"/>
            <w:sz w:val="20"/>
            <w:szCs w:val="20"/>
          </w:rPr>
          <w:t>https://www.csilodi.it</w:t>
        </w:r>
      </w:hyperlink>
    </w:p>
    <w:p w14:paraId="1D37B10A" w14:textId="2C03D7E0" w:rsidR="004031FD" w:rsidRDefault="004031FD" w:rsidP="004031FD">
      <w:pPr>
        <w:jc w:val="right"/>
      </w:pPr>
    </w:p>
    <w:p w14:paraId="02F1BC36" w14:textId="77777777" w:rsidR="004031FD" w:rsidRDefault="004031FD" w:rsidP="004031FD">
      <w:pPr>
        <w:jc w:val="right"/>
      </w:pPr>
    </w:p>
    <w:p w14:paraId="7C8F9995" w14:textId="199A1E7F" w:rsidR="004031FD" w:rsidRPr="00E262E7" w:rsidRDefault="004031FD" w:rsidP="004031FD">
      <w:pPr>
        <w:jc w:val="center"/>
      </w:pPr>
      <w:r w:rsidRPr="0084722D">
        <w:rPr>
          <w:b/>
          <w:bCs/>
          <w:sz w:val="22"/>
          <w:szCs w:val="22"/>
        </w:rPr>
        <w:t xml:space="preserve">Versione </w:t>
      </w:r>
      <w:r w:rsidR="0084722D" w:rsidRPr="0084722D">
        <w:rPr>
          <w:b/>
          <w:bCs/>
          <w:sz w:val="22"/>
          <w:szCs w:val="22"/>
        </w:rPr>
        <w:t xml:space="preserve">1.0 </w:t>
      </w:r>
      <w:r w:rsidR="00332FBC" w:rsidRPr="0084722D">
        <w:rPr>
          <w:b/>
          <w:bCs/>
          <w:sz w:val="22"/>
          <w:szCs w:val="22"/>
        </w:rPr>
        <w:t>del</w:t>
      </w:r>
      <w:r w:rsidR="00332FBC">
        <w:rPr>
          <w:b/>
          <w:bCs/>
          <w:sz w:val="22"/>
          <w:szCs w:val="22"/>
        </w:rPr>
        <w:t xml:space="preserve"> </w:t>
      </w:r>
      <w:r w:rsidR="00A63537">
        <w:rPr>
          <w:b/>
          <w:bCs/>
          <w:sz w:val="22"/>
          <w:szCs w:val="22"/>
        </w:rPr>
        <w:t>29</w:t>
      </w:r>
      <w:r w:rsidR="00C47772">
        <w:rPr>
          <w:b/>
          <w:bCs/>
          <w:sz w:val="22"/>
          <w:szCs w:val="22"/>
        </w:rPr>
        <w:t xml:space="preserve"> ottobre </w:t>
      </w:r>
      <w:r w:rsidR="00712DE9">
        <w:rPr>
          <w:b/>
          <w:bCs/>
          <w:sz w:val="22"/>
          <w:szCs w:val="22"/>
        </w:rPr>
        <w:t>2025</w:t>
      </w:r>
    </w:p>
    <w:p w14:paraId="6A5BDF76" w14:textId="3718788E" w:rsidR="004031FD" w:rsidRDefault="004031FD" w:rsidP="00FF1091">
      <w:pPr>
        <w:jc w:val="both"/>
        <w:outlineLvl w:val="0"/>
        <w:rPr>
          <w:rFonts w:ascii="Calibri" w:hAnsi="Calibri" w:cs="Calibri"/>
        </w:rPr>
      </w:pPr>
    </w:p>
    <w:p w14:paraId="40D5B8E7" w14:textId="6CF7D14F" w:rsidR="004031FD" w:rsidRDefault="004031FD" w:rsidP="00FF1091">
      <w:pPr>
        <w:jc w:val="both"/>
        <w:outlineLvl w:val="0"/>
        <w:rPr>
          <w:rFonts w:ascii="Calibri" w:hAnsi="Calibri" w:cs="Calibri"/>
        </w:rPr>
      </w:pPr>
    </w:p>
    <w:p w14:paraId="7A25A82D" w14:textId="2F58E5DA" w:rsidR="004031FD" w:rsidRDefault="004031FD" w:rsidP="00FF1091">
      <w:pPr>
        <w:jc w:val="both"/>
        <w:outlineLvl w:val="0"/>
        <w:rPr>
          <w:rFonts w:ascii="Calibri" w:hAnsi="Calibri" w:cs="Calibri"/>
        </w:rPr>
      </w:pPr>
    </w:p>
    <w:p w14:paraId="6F40070A" w14:textId="77777777" w:rsidR="0084722D" w:rsidRDefault="0084722D" w:rsidP="00FF1091">
      <w:pPr>
        <w:jc w:val="both"/>
        <w:outlineLvl w:val="0"/>
        <w:rPr>
          <w:rFonts w:ascii="Calibri" w:hAnsi="Calibri" w:cs="Calibri"/>
        </w:rPr>
      </w:pPr>
    </w:p>
    <w:p w14:paraId="698E3599" w14:textId="77777777" w:rsidR="0084722D" w:rsidRDefault="0084722D" w:rsidP="00FF1091">
      <w:pPr>
        <w:jc w:val="both"/>
        <w:outlineLvl w:val="0"/>
        <w:rPr>
          <w:rFonts w:ascii="Calibri" w:hAnsi="Calibri" w:cs="Calibri"/>
        </w:rPr>
      </w:pPr>
    </w:p>
    <w:p w14:paraId="302F803E" w14:textId="77777777" w:rsidR="0084722D" w:rsidRDefault="0084722D" w:rsidP="00FF1091">
      <w:pPr>
        <w:jc w:val="both"/>
        <w:outlineLvl w:val="0"/>
        <w:rPr>
          <w:rFonts w:ascii="Calibri" w:hAnsi="Calibri" w:cs="Calibri"/>
        </w:rPr>
      </w:pPr>
    </w:p>
    <w:p w14:paraId="0076A2DB" w14:textId="3FD0A955" w:rsidR="004031FD" w:rsidRDefault="004031FD" w:rsidP="00FF1091">
      <w:pPr>
        <w:jc w:val="both"/>
        <w:outlineLvl w:val="0"/>
        <w:rPr>
          <w:rFonts w:ascii="Calibri" w:hAnsi="Calibri" w:cs="Calibri"/>
        </w:rPr>
      </w:pPr>
    </w:p>
    <w:p w14:paraId="750E60E3" w14:textId="1F30AD6A" w:rsidR="00FF1091" w:rsidRDefault="00FF1091" w:rsidP="00FF1091">
      <w:pPr>
        <w:pStyle w:val="Titolo2"/>
        <w:numPr>
          <w:ilvl w:val="0"/>
          <w:numId w:val="8"/>
        </w:numPr>
      </w:pPr>
      <w:bookmarkStart w:id="2" w:name="_Toc212640482"/>
      <w:r>
        <w:t>Richieste di Spostamento Gara</w:t>
      </w:r>
      <w:bookmarkEnd w:id="2"/>
    </w:p>
    <w:p w14:paraId="17788E6D" w14:textId="77777777" w:rsidR="00FF1091" w:rsidRDefault="00FF1091" w:rsidP="00FF1091">
      <w:pPr>
        <w:jc w:val="both"/>
      </w:pPr>
      <w:r>
        <w:t>Iter per l’inoltro di una regolamentare richiesta di spostamento gara al CSI:</w:t>
      </w:r>
    </w:p>
    <w:p w14:paraId="06FC9E1A" w14:textId="7622DB26" w:rsidR="00FF1091" w:rsidRDefault="00FF1091" w:rsidP="00FF1091">
      <w:pPr>
        <w:jc w:val="both"/>
        <w:rPr>
          <w:b/>
          <w:bCs/>
          <w:i/>
          <w:iCs/>
        </w:rPr>
      </w:pPr>
      <w:r>
        <w:t xml:space="preserve">Il dirigente della squadra </w:t>
      </w:r>
      <w:r w:rsidR="00FD418D">
        <w:t xml:space="preserve">può richiedere, </w:t>
      </w:r>
      <w:r w:rsidR="00FD418D" w:rsidRPr="007A2197">
        <w:t xml:space="preserve">tramite </w:t>
      </w:r>
      <w:r w:rsidR="00FD418D" w:rsidRPr="00330568">
        <w:rPr>
          <w:highlight w:val="yellow"/>
        </w:rPr>
        <w:t>la p</w:t>
      </w:r>
      <w:r w:rsidR="00330568">
        <w:rPr>
          <w:highlight w:val="yellow"/>
        </w:rPr>
        <w:t xml:space="preserve">iattaforma </w:t>
      </w:r>
      <w:r w:rsidR="00330568" w:rsidRPr="00330568">
        <w:rPr>
          <w:highlight w:val="yellow"/>
        </w:rPr>
        <w:t>TOL</w:t>
      </w:r>
      <w:r w:rsidR="00330568">
        <w:rPr>
          <w:highlight w:val="yellow"/>
        </w:rPr>
        <w:t xml:space="preserve"> (Tesseramento On Line) nel menù ALTRE FUNZIONI / SPOSTAMENTO GARE</w:t>
      </w:r>
      <w:r w:rsidR="00FD418D" w:rsidRPr="00330568">
        <w:rPr>
          <w:highlight w:val="yellow"/>
        </w:rPr>
        <w:t xml:space="preserve"> </w:t>
      </w:r>
      <w:r w:rsidR="00330568">
        <w:rPr>
          <w:highlight w:val="yellow"/>
        </w:rPr>
        <w:t xml:space="preserve">e </w:t>
      </w:r>
      <w:r w:rsidR="00FD418D" w:rsidRPr="00330568">
        <w:rPr>
          <w:highlight w:val="yellow"/>
        </w:rPr>
        <w:t xml:space="preserve">utilizzando le credenziali </w:t>
      </w:r>
      <w:r w:rsidR="00330568">
        <w:rPr>
          <w:highlight w:val="yellow"/>
        </w:rPr>
        <w:t>della propria società sportiva</w:t>
      </w:r>
      <w:r w:rsidR="00FD418D" w:rsidRPr="007A2197">
        <w:t xml:space="preserve">, lo spostamento o il rinvio di una gara della propria squadra </w:t>
      </w:r>
      <w:r w:rsidR="00FD418D" w:rsidRPr="007A2197">
        <w:rPr>
          <w:b/>
          <w:bCs/>
        </w:rPr>
        <w:t xml:space="preserve">entro almeno </w:t>
      </w:r>
      <w:r w:rsidR="0054660C" w:rsidRPr="0054660C">
        <w:rPr>
          <w:b/>
          <w:bCs/>
          <w:highlight w:val="yellow"/>
        </w:rPr>
        <w:t>9</w:t>
      </w:r>
      <w:r w:rsidR="00FD418D" w:rsidRPr="0054660C">
        <w:rPr>
          <w:b/>
          <w:bCs/>
          <w:highlight w:val="yellow"/>
        </w:rPr>
        <w:t xml:space="preserve"> (</w:t>
      </w:r>
      <w:r w:rsidR="0054660C" w:rsidRPr="0054660C">
        <w:rPr>
          <w:b/>
          <w:bCs/>
          <w:highlight w:val="yellow"/>
        </w:rPr>
        <w:t>nove</w:t>
      </w:r>
      <w:r w:rsidR="00FD418D" w:rsidRPr="0054660C">
        <w:rPr>
          <w:b/>
          <w:bCs/>
          <w:highlight w:val="yellow"/>
        </w:rPr>
        <w:t>)</w:t>
      </w:r>
      <w:r w:rsidR="00FD418D" w:rsidRPr="007A2197">
        <w:rPr>
          <w:b/>
          <w:bCs/>
        </w:rPr>
        <w:t xml:space="preserve"> giorni fissi</w:t>
      </w:r>
      <w:r w:rsidR="00FD418D" w:rsidRPr="007A2197">
        <w:t xml:space="preserve"> prima della disputa della stessa</w:t>
      </w:r>
      <w:r w:rsidR="00FD418D">
        <w:rPr>
          <w:b/>
          <w:bCs/>
        </w:rPr>
        <w:t>,</w:t>
      </w:r>
      <w:r>
        <w:t xml:space="preserve"> che comunque </w:t>
      </w:r>
      <w:r w:rsidR="001652E8">
        <w:t>dovrà</w:t>
      </w:r>
      <w:r w:rsidRPr="006B2D1F">
        <w:rPr>
          <w:i/>
          <w:iCs/>
        </w:rPr>
        <w:t xml:space="preserve"> essere disputata</w:t>
      </w:r>
      <w:r w:rsidR="001652E8">
        <w:rPr>
          <w:i/>
          <w:iCs/>
        </w:rPr>
        <w:t xml:space="preserve"> entro</w:t>
      </w:r>
      <w:r w:rsidRPr="006B2D1F">
        <w:rPr>
          <w:i/>
          <w:iCs/>
        </w:rPr>
        <w:t xml:space="preserve"> 1 mese dalla data prevista in calendario e non oltre la data fissata per l’ultima giornata di campionato.</w:t>
      </w:r>
    </w:p>
    <w:p w14:paraId="68D55648" w14:textId="77777777" w:rsidR="00533CC1" w:rsidRDefault="00533CC1" w:rsidP="00533CC1">
      <w:pPr>
        <w:jc w:val="both"/>
      </w:pPr>
      <w:r>
        <w:t>Entro 15 (quindici) giorni dall’approvazione della richiesta di spostamento/rinvio, occorrerà</w:t>
      </w:r>
    </w:p>
    <w:p w14:paraId="5B5C0429" w14:textId="77777777" w:rsidR="00533CC1" w:rsidRDefault="00533CC1" w:rsidP="00533CC1">
      <w:pPr>
        <w:jc w:val="both"/>
      </w:pPr>
      <w:r>
        <w:t>versare la tassa di spostamento gara, pari attualmente ad € 20,00, la quale potrà essere versata in</w:t>
      </w:r>
    </w:p>
    <w:p w14:paraId="74188A55" w14:textId="77777777" w:rsidR="00533CC1" w:rsidRDefault="00533CC1" w:rsidP="00533CC1">
      <w:pPr>
        <w:jc w:val="both"/>
      </w:pPr>
      <w:r>
        <w:t>contanti presso la Segreteria del proprio comitato CSI oppure tramite bonifico bancario o</w:t>
      </w:r>
    </w:p>
    <w:p w14:paraId="6C7FDF3B" w14:textId="77777777" w:rsidR="00533CC1" w:rsidRPr="00D11564" w:rsidRDefault="00533CC1" w:rsidP="00533CC1">
      <w:pPr>
        <w:jc w:val="both"/>
      </w:pPr>
      <w:r>
        <w:t xml:space="preserve">utilizzando i canali di pagamento con credito a scalare, con carte di credito </w:t>
      </w:r>
      <w:r w:rsidRPr="00D11564">
        <w:t>o bonifico su</w:t>
      </w:r>
    </w:p>
    <w:p w14:paraId="336A127E" w14:textId="00A3BA1F" w:rsidR="00533CC1" w:rsidRDefault="00533CC1" w:rsidP="00533CC1">
      <w:pPr>
        <w:jc w:val="both"/>
      </w:pPr>
      <w:r w:rsidRPr="00D11564">
        <w:t>piattaforma di pagamento Stripe.</w:t>
      </w:r>
    </w:p>
    <w:p w14:paraId="5647E269" w14:textId="2C82732D" w:rsidR="00FF1091" w:rsidRDefault="00FF1091" w:rsidP="00FF1091">
      <w:pPr>
        <w:jc w:val="both"/>
      </w:pPr>
      <w:r>
        <w:t xml:space="preserve">La Commissione Tecnica Pallavolo, fatta salva la propria libertà decisionale, </w:t>
      </w:r>
      <w:r w:rsidRPr="005A113F">
        <w:t xml:space="preserve">provvederà ad </w:t>
      </w:r>
      <w:r w:rsidR="006B2D1F" w:rsidRPr="005A113F">
        <w:t xml:space="preserve">approvare online le richieste di </w:t>
      </w:r>
      <w:r w:rsidRPr="005A113F">
        <w:t>spostamento</w:t>
      </w:r>
      <w:r w:rsidR="006B2D1F" w:rsidRPr="005A113F">
        <w:t xml:space="preserve">/rinvio, tenendo in </w:t>
      </w:r>
      <w:r w:rsidRPr="005A113F">
        <w:t>considerazione solo richieste fortemente motivate</w:t>
      </w:r>
      <w:r w:rsidR="006B2D1F" w:rsidRPr="005A113F">
        <w:t xml:space="preserve"> e utilizzando anch’essa la nuova procedura Gestione Campionati</w:t>
      </w:r>
      <w:r w:rsidRPr="005A113F">
        <w:t>.</w:t>
      </w:r>
    </w:p>
    <w:p w14:paraId="2115C34C" w14:textId="5AF20097" w:rsidR="0084722D" w:rsidRDefault="0084722D">
      <w:r>
        <w:br w:type="page"/>
      </w:r>
    </w:p>
    <w:p w14:paraId="1EC5C7D0" w14:textId="77777777" w:rsidR="00FF1091" w:rsidRDefault="00FF1091" w:rsidP="00FF1091">
      <w:pPr>
        <w:autoSpaceDE w:val="0"/>
        <w:autoSpaceDN w:val="0"/>
        <w:adjustRightInd w:val="0"/>
        <w:jc w:val="center"/>
        <w:outlineLvl w:val="0"/>
        <w:rPr>
          <w:rFonts w:ascii="Tahoma" w:hAnsi="Tahoma" w:cs="Tahoma"/>
          <w:b/>
          <w:bCs/>
          <w:color w:val="0000FF"/>
          <w:sz w:val="28"/>
          <w:szCs w:val="28"/>
        </w:rPr>
      </w:pPr>
    </w:p>
    <w:p w14:paraId="2D743F9C" w14:textId="1699F971" w:rsidR="00FF1091" w:rsidRDefault="00FF1091" w:rsidP="00FF1091">
      <w:pPr>
        <w:pStyle w:val="Titolo2"/>
        <w:numPr>
          <w:ilvl w:val="0"/>
          <w:numId w:val="8"/>
        </w:numPr>
      </w:pPr>
      <w:bookmarkStart w:id="3" w:name="_Toc212640483"/>
      <w:r w:rsidRPr="00FF1091">
        <w:t>Orario di inizio delle gare e presentazione in palestra</w:t>
      </w:r>
      <w:bookmarkEnd w:id="3"/>
    </w:p>
    <w:p w14:paraId="57062C00" w14:textId="461BA420" w:rsidR="00FF1091" w:rsidRDefault="00FF1091" w:rsidP="00FF1091">
      <w:pPr>
        <w:autoSpaceDE w:val="0"/>
        <w:autoSpaceDN w:val="0"/>
        <w:adjustRightInd w:val="0"/>
        <w:jc w:val="both"/>
        <w:rPr>
          <w:rFonts w:cstheme="minorHAnsi"/>
        </w:rPr>
      </w:pPr>
      <w:r w:rsidRPr="00A43F6C">
        <w:rPr>
          <w:rFonts w:cstheme="minorHAnsi"/>
        </w:rPr>
        <w:t>Le gare devono avere inizio all'orario fissato nel Calendario e pubblicato sul Comunicato Ufficiale; pertanto, le squadre devono presentarsi sul campo di gioco in tempo utile per prepararsi alla disputa della gara, consentire agli atleti di indossare la tenuta di gioco e compiere gli adempimenti e le formalità previsti dagli articoli seguenti in modo da dare inizio all'incontro all'orario stabilito dal calendario.</w:t>
      </w:r>
    </w:p>
    <w:p w14:paraId="6B9007DE" w14:textId="79E59520" w:rsidR="00C1496B" w:rsidRPr="00A43F6C" w:rsidRDefault="00C1496B" w:rsidP="00FF1091">
      <w:pPr>
        <w:autoSpaceDE w:val="0"/>
        <w:autoSpaceDN w:val="0"/>
        <w:adjustRightInd w:val="0"/>
        <w:jc w:val="both"/>
        <w:rPr>
          <w:rFonts w:cstheme="minorHAnsi"/>
        </w:rPr>
      </w:pPr>
      <w:r w:rsidRPr="005A113F">
        <w:rPr>
          <w:rFonts w:cstheme="minorHAnsi"/>
        </w:rPr>
        <w:t xml:space="preserve">La squadra ospitante dovrà mettere a disposizione il proprio impianto almeno 45 minuti prima dell’inizio previsto di inizio gara; qualora ciò non fosse possibile, la squadra ospitante dovrà avvisare </w:t>
      </w:r>
      <w:r w:rsidR="00980B58" w:rsidRPr="005A113F">
        <w:rPr>
          <w:rFonts w:cstheme="minorHAnsi"/>
        </w:rPr>
        <w:t>telefonicamente il dirigente del</w:t>
      </w:r>
      <w:r w:rsidRPr="005A113F">
        <w:rPr>
          <w:rFonts w:cstheme="minorHAnsi"/>
        </w:rPr>
        <w:t xml:space="preserve">la squadra ospite </w:t>
      </w:r>
      <w:r w:rsidR="00980B58" w:rsidRPr="005A113F">
        <w:rPr>
          <w:rFonts w:cstheme="minorHAnsi"/>
        </w:rPr>
        <w:t>almeno 24 ore prima.</w:t>
      </w:r>
    </w:p>
    <w:p w14:paraId="22D2E6C6" w14:textId="77777777" w:rsidR="00FF1091" w:rsidRPr="00A43F6C" w:rsidRDefault="00FF1091" w:rsidP="00FF1091">
      <w:pPr>
        <w:autoSpaceDE w:val="0"/>
        <w:autoSpaceDN w:val="0"/>
        <w:adjustRightInd w:val="0"/>
        <w:jc w:val="both"/>
        <w:rPr>
          <w:rFonts w:cstheme="minorHAnsi"/>
        </w:rPr>
      </w:pPr>
      <w:r w:rsidRPr="00A43F6C">
        <w:rPr>
          <w:rFonts w:cstheme="minorHAnsi"/>
        </w:rPr>
        <w:t>Le squadre devono essere pronte ad iniziare la gara all'orario previsto, dopo aver compiuto gli adempimenti e le formalità di cui ai seguenti articoli e senza tenere conto dell'eventualità che il campo sia a quell'orario ancora impegnato per il protrarsi di gare precedenti o per altro motivo.</w:t>
      </w:r>
    </w:p>
    <w:p w14:paraId="21BEB5F9" w14:textId="482EE86E" w:rsidR="00675F67" w:rsidRDefault="00675F67" w:rsidP="00FF1091">
      <w:pPr>
        <w:autoSpaceDE w:val="0"/>
        <w:autoSpaceDN w:val="0"/>
        <w:adjustRightInd w:val="0"/>
        <w:jc w:val="both"/>
        <w:rPr>
          <w:rFonts w:ascii="Calibri" w:hAnsi="Calibri" w:cs="Calibri"/>
          <w:color w:val="222222"/>
          <w:shd w:val="clear" w:color="auto" w:fill="FFFFFF"/>
        </w:rPr>
      </w:pPr>
      <w:r>
        <w:rPr>
          <w:rFonts w:ascii="Calibri" w:hAnsi="Calibri" w:cs="Calibri"/>
          <w:color w:val="222222"/>
          <w:shd w:val="clear" w:color="auto" w:fill="FFFFFF"/>
        </w:rPr>
        <w:t xml:space="preserve">Le gare delle categorie </w:t>
      </w:r>
      <w:r w:rsidR="007238D7" w:rsidRPr="007238D7">
        <w:rPr>
          <w:rFonts w:ascii="Calibri" w:hAnsi="Calibri" w:cs="Calibri"/>
          <w:color w:val="222222"/>
          <w:highlight w:val="yellow"/>
          <w:shd w:val="clear" w:color="auto" w:fill="FFFFFF"/>
        </w:rPr>
        <w:t>JUNIORES F.,</w:t>
      </w:r>
      <w:r w:rsidR="007238D7">
        <w:rPr>
          <w:rFonts w:ascii="Calibri" w:hAnsi="Calibri" w:cs="Calibri"/>
          <w:color w:val="222222"/>
          <w:shd w:val="clear" w:color="auto" w:fill="FFFFFF"/>
        </w:rPr>
        <w:t xml:space="preserve"> </w:t>
      </w:r>
      <w:r>
        <w:rPr>
          <w:rFonts w:ascii="Calibri" w:hAnsi="Calibri" w:cs="Calibri"/>
          <w:color w:val="222222"/>
          <w:shd w:val="clear" w:color="auto" w:fill="FFFFFF"/>
        </w:rPr>
        <w:t>OPEN FEMM. e OPEN MISTA potranno essere disputate tutti i giorni della settimana, ma con orario di inizio non inferiore alle</w:t>
      </w:r>
      <w:r w:rsidR="00A63537">
        <w:rPr>
          <w:rFonts w:ascii="Calibri" w:hAnsi="Calibri" w:cs="Calibri"/>
          <w:color w:val="222222"/>
          <w:shd w:val="clear" w:color="auto" w:fill="FFFFFF"/>
        </w:rPr>
        <w:t xml:space="preserve"> </w:t>
      </w:r>
      <w:r>
        <w:rPr>
          <w:rFonts w:ascii="Calibri" w:hAnsi="Calibri" w:cs="Calibri"/>
          <w:b/>
          <w:bCs/>
          <w:color w:val="222222"/>
          <w:shd w:val="clear" w:color="auto" w:fill="FFFFFF"/>
        </w:rPr>
        <w:t>ore 20:30</w:t>
      </w:r>
      <w:r w:rsidR="00A63537">
        <w:rPr>
          <w:rFonts w:ascii="Calibri" w:hAnsi="Calibri" w:cs="Calibri"/>
          <w:b/>
          <w:bCs/>
          <w:color w:val="222222"/>
          <w:shd w:val="clear" w:color="auto" w:fill="FFFFFF"/>
        </w:rPr>
        <w:t xml:space="preserve"> </w:t>
      </w:r>
      <w:r>
        <w:rPr>
          <w:rFonts w:ascii="Calibri" w:hAnsi="Calibri" w:cs="Calibri"/>
          <w:color w:val="222222"/>
          <w:shd w:val="clear" w:color="auto" w:fill="FFFFFF"/>
        </w:rPr>
        <w:t>e non superiore alle </w:t>
      </w:r>
      <w:r>
        <w:rPr>
          <w:rFonts w:ascii="Calibri" w:hAnsi="Calibri" w:cs="Calibri"/>
          <w:b/>
          <w:bCs/>
          <w:color w:val="222222"/>
          <w:shd w:val="clear" w:color="auto" w:fill="FFFFFF"/>
        </w:rPr>
        <w:t>ore 21:30</w:t>
      </w:r>
      <w:r w:rsidR="00A63537">
        <w:rPr>
          <w:rFonts w:ascii="Calibri" w:hAnsi="Calibri" w:cs="Calibri"/>
          <w:b/>
          <w:bCs/>
          <w:color w:val="222222"/>
          <w:shd w:val="clear" w:color="auto" w:fill="FFFFFF"/>
        </w:rPr>
        <w:t xml:space="preserve"> </w:t>
      </w:r>
      <w:r>
        <w:rPr>
          <w:rFonts w:ascii="Calibri" w:hAnsi="Calibri" w:cs="Calibri"/>
          <w:color w:val="222222"/>
          <w:shd w:val="clear" w:color="auto" w:fill="FFFFFF"/>
        </w:rPr>
        <w:t>(</w:t>
      </w:r>
      <w:r w:rsidRPr="00675F67">
        <w:rPr>
          <w:rFonts w:ascii="Calibri" w:hAnsi="Calibri" w:cs="Calibri"/>
          <w:color w:val="222222"/>
          <w:highlight w:val="yellow"/>
          <w:shd w:val="clear" w:color="auto" w:fill="FFFFFF"/>
        </w:rPr>
        <w:t xml:space="preserve">ad eccezione di quelle della </w:t>
      </w:r>
      <w:proofErr w:type="gramStart"/>
      <w:r w:rsidRPr="00675F67">
        <w:rPr>
          <w:rFonts w:ascii="Calibri" w:hAnsi="Calibri" w:cs="Calibri"/>
          <w:color w:val="222222"/>
          <w:highlight w:val="yellow"/>
          <w:shd w:val="clear" w:color="auto" w:fill="FFFFFF"/>
        </w:rPr>
        <w:t>Domenica</w:t>
      </w:r>
      <w:proofErr w:type="gramEnd"/>
      <w:r w:rsidRPr="00675F67">
        <w:rPr>
          <w:rFonts w:ascii="Calibri" w:hAnsi="Calibri" w:cs="Calibri"/>
          <w:color w:val="222222"/>
          <w:highlight w:val="yellow"/>
          <w:shd w:val="clear" w:color="auto" w:fill="FFFFFF"/>
        </w:rPr>
        <w:t xml:space="preserve"> che possono essere disputate anche la mattina con inizio dalle ore 9:00 alle ore 12:30</w:t>
      </w:r>
      <w:r>
        <w:rPr>
          <w:rFonts w:ascii="Calibri" w:hAnsi="Calibri" w:cs="Calibri"/>
          <w:color w:val="222222"/>
          <w:shd w:val="clear" w:color="auto" w:fill="FFFFFF"/>
        </w:rPr>
        <w:t xml:space="preserve">), salvo motivazioni valide e da concordare con la Commissione Tecnica Pallavolo; tuttavia </w:t>
      </w:r>
      <w:r w:rsidRPr="00675F67">
        <w:rPr>
          <w:rFonts w:ascii="Calibri" w:hAnsi="Calibri" w:cs="Calibri"/>
          <w:b/>
          <w:bCs/>
          <w:color w:val="222222"/>
          <w:u w:val="single"/>
          <w:shd w:val="clear" w:color="auto" w:fill="FFFFFF"/>
        </w:rPr>
        <w:t>non si assicura la presenza dell’Arbitro Ufficiale di Comitato per partite in altre fasce di orario</w:t>
      </w:r>
      <w:r>
        <w:rPr>
          <w:rFonts w:ascii="Calibri" w:hAnsi="Calibri" w:cs="Calibri"/>
          <w:color w:val="222222"/>
          <w:shd w:val="clear" w:color="auto" w:fill="FFFFFF"/>
        </w:rPr>
        <w:t>.</w:t>
      </w:r>
    </w:p>
    <w:p w14:paraId="78EF2E9F" w14:textId="3972B592" w:rsidR="00FF1091" w:rsidRDefault="00FF1091" w:rsidP="00FF1091">
      <w:pPr>
        <w:autoSpaceDE w:val="0"/>
        <w:autoSpaceDN w:val="0"/>
        <w:adjustRightInd w:val="0"/>
        <w:jc w:val="both"/>
        <w:rPr>
          <w:rFonts w:ascii="Tahoma" w:hAnsi="Tahoma" w:cs="Tahoma"/>
        </w:rPr>
      </w:pPr>
      <w:r w:rsidRPr="00A43F6C">
        <w:rPr>
          <w:rFonts w:cstheme="minorHAnsi"/>
        </w:rPr>
        <w:t xml:space="preserve">Le </w:t>
      </w:r>
      <w:r w:rsidRPr="00A43F6C">
        <w:rPr>
          <w:rFonts w:cstheme="minorHAnsi"/>
          <w:b/>
        </w:rPr>
        <w:t>gare da disputare al sabato</w:t>
      </w:r>
      <w:r w:rsidRPr="00A43F6C">
        <w:rPr>
          <w:rFonts w:cstheme="minorHAnsi"/>
        </w:rPr>
        <w:t xml:space="preserve"> delle altre categorie </w:t>
      </w:r>
      <w:r w:rsidRPr="006649A1">
        <w:rPr>
          <w:rFonts w:cstheme="minorHAnsi"/>
        </w:rPr>
        <w:t xml:space="preserve">non dovranno iniziare prima delle </w:t>
      </w:r>
      <w:r w:rsidRPr="00A62451">
        <w:rPr>
          <w:rFonts w:cstheme="minorHAnsi"/>
          <w:highlight w:val="yellow"/>
        </w:rPr>
        <w:t>15:</w:t>
      </w:r>
      <w:r w:rsidR="005A113F">
        <w:rPr>
          <w:rFonts w:cstheme="minorHAnsi"/>
          <w:highlight w:val="yellow"/>
        </w:rPr>
        <w:t>00</w:t>
      </w:r>
      <w:r w:rsidRPr="00A43F6C">
        <w:rPr>
          <w:rFonts w:cstheme="minorHAnsi"/>
        </w:rPr>
        <w:t xml:space="preserve"> per permettere il rientro da scuola di alcuni atlete/i (salvo diverso accordo tra le squadre), ad eccezione di quelle dell’Under 10 che potranno avere inizio a partire dalle ore </w:t>
      </w:r>
      <w:r w:rsidRPr="005A113F">
        <w:rPr>
          <w:rFonts w:cstheme="minorHAnsi"/>
          <w:highlight w:val="yellow"/>
        </w:rPr>
        <w:t>14:</w:t>
      </w:r>
      <w:r w:rsidR="007238D7">
        <w:rPr>
          <w:rFonts w:cstheme="minorHAnsi"/>
          <w:highlight w:val="yellow"/>
        </w:rPr>
        <w:t>0</w:t>
      </w:r>
      <w:r w:rsidR="005A113F" w:rsidRPr="005A113F">
        <w:rPr>
          <w:rFonts w:cstheme="minorHAnsi"/>
          <w:highlight w:val="yellow"/>
        </w:rPr>
        <w:t>0</w:t>
      </w:r>
      <w:r w:rsidRPr="00A43F6C">
        <w:rPr>
          <w:rFonts w:cstheme="minorHAnsi"/>
        </w:rPr>
        <w:t xml:space="preserve">. </w:t>
      </w:r>
    </w:p>
    <w:p w14:paraId="5AB81E2A" w14:textId="646A1104" w:rsidR="00FF1091" w:rsidRDefault="00FF1091" w:rsidP="00FF1091">
      <w:pPr>
        <w:autoSpaceDE w:val="0"/>
        <w:autoSpaceDN w:val="0"/>
        <w:adjustRightInd w:val="0"/>
        <w:jc w:val="center"/>
        <w:rPr>
          <w:rFonts w:ascii="Tahoma" w:hAnsi="Tahoma" w:cs="Tahoma"/>
        </w:rPr>
      </w:pPr>
    </w:p>
    <w:p w14:paraId="6F3B3CE8" w14:textId="24998AB0" w:rsidR="00FF1091" w:rsidRDefault="00FF1091" w:rsidP="00FF1091">
      <w:pPr>
        <w:pStyle w:val="Titolo2"/>
        <w:numPr>
          <w:ilvl w:val="0"/>
          <w:numId w:val="8"/>
        </w:numPr>
      </w:pPr>
      <w:bookmarkStart w:id="4" w:name="_Toc212640484"/>
      <w:r w:rsidRPr="00FF1091">
        <w:t>Segnapunti</w:t>
      </w:r>
      <w:bookmarkEnd w:id="4"/>
    </w:p>
    <w:p w14:paraId="0B0F839B" w14:textId="5515D876" w:rsidR="00686991" w:rsidRDefault="00FF1091" w:rsidP="007238D7">
      <w:pPr>
        <w:autoSpaceDE w:val="0"/>
        <w:autoSpaceDN w:val="0"/>
        <w:adjustRightInd w:val="0"/>
        <w:jc w:val="both"/>
        <w:rPr>
          <w:rFonts w:cstheme="minorHAnsi"/>
        </w:rPr>
      </w:pPr>
      <w:r>
        <w:rPr>
          <w:rFonts w:cstheme="minorHAnsi"/>
        </w:rPr>
        <w:t xml:space="preserve">I segnapunti, cioè gli addetti al referto di gara, </w:t>
      </w:r>
      <w:r w:rsidR="00686991" w:rsidRPr="00686991">
        <w:rPr>
          <w:rFonts w:cstheme="minorHAnsi"/>
          <w:highlight w:val="yellow"/>
        </w:rPr>
        <w:t>possono utilizzare il referto manuale oppure il referto elettronico (facoltativo)</w:t>
      </w:r>
      <w:r w:rsidR="00686991">
        <w:rPr>
          <w:rFonts w:cstheme="minorHAnsi"/>
        </w:rPr>
        <w:t xml:space="preserve"> e </w:t>
      </w:r>
      <w:r>
        <w:rPr>
          <w:rFonts w:cstheme="minorHAnsi"/>
        </w:rPr>
        <w:t>d</w:t>
      </w:r>
      <w:r w:rsidRPr="006649A1">
        <w:rPr>
          <w:rFonts w:cstheme="minorHAnsi"/>
        </w:rPr>
        <w:t>evono</w:t>
      </w:r>
      <w:r w:rsidR="00686991">
        <w:rPr>
          <w:rFonts w:cstheme="minorHAnsi"/>
        </w:rPr>
        <w:t>:</w:t>
      </w:r>
    </w:p>
    <w:p w14:paraId="32ECBDE3" w14:textId="1AA0C02E" w:rsidR="00686991" w:rsidRDefault="00686991" w:rsidP="007238D7">
      <w:pPr>
        <w:autoSpaceDE w:val="0"/>
        <w:autoSpaceDN w:val="0"/>
        <w:adjustRightInd w:val="0"/>
        <w:jc w:val="both"/>
        <w:rPr>
          <w:rFonts w:cstheme="minorHAnsi"/>
        </w:rPr>
      </w:pPr>
      <w:r>
        <w:rPr>
          <w:rFonts w:cstheme="minorHAnsi"/>
        </w:rPr>
        <w:t>-</w:t>
      </w:r>
      <w:r w:rsidR="00FF1091" w:rsidRPr="006649A1">
        <w:rPr>
          <w:rFonts w:cstheme="minorHAnsi"/>
        </w:rPr>
        <w:t xml:space="preserve"> essere messi a disposizione dalla squadra </w:t>
      </w:r>
      <w:r w:rsidR="00A63537" w:rsidRPr="00A63537">
        <w:rPr>
          <w:rFonts w:cstheme="minorHAnsi"/>
          <w:highlight w:val="yellow"/>
        </w:rPr>
        <w:t>prima nominata in calendario</w:t>
      </w:r>
      <w:r>
        <w:rPr>
          <w:rFonts w:cstheme="minorHAnsi"/>
        </w:rPr>
        <w:t>;</w:t>
      </w:r>
    </w:p>
    <w:p w14:paraId="0818D50C" w14:textId="77777777" w:rsidR="00686991" w:rsidRDefault="00686991" w:rsidP="007238D7">
      <w:pPr>
        <w:autoSpaceDE w:val="0"/>
        <w:autoSpaceDN w:val="0"/>
        <w:adjustRightInd w:val="0"/>
        <w:jc w:val="both"/>
        <w:rPr>
          <w:rFonts w:cstheme="minorHAnsi"/>
        </w:rPr>
      </w:pPr>
      <w:r>
        <w:rPr>
          <w:rFonts w:cstheme="minorHAnsi"/>
        </w:rPr>
        <w:t xml:space="preserve">- </w:t>
      </w:r>
      <w:r w:rsidR="00FF1091" w:rsidRPr="006649A1">
        <w:rPr>
          <w:rFonts w:cstheme="minorHAnsi"/>
        </w:rPr>
        <w:t>essere regolarmente tesserati per il CS</w:t>
      </w:r>
      <w:r w:rsidR="00DB088C">
        <w:rPr>
          <w:rFonts w:cstheme="minorHAnsi"/>
        </w:rPr>
        <w:t>I (</w:t>
      </w:r>
      <w:r w:rsidR="00DB088C" w:rsidRPr="005A113F">
        <w:rPr>
          <w:rFonts w:cstheme="minorHAnsi"/>
        </w:rPr>
        <w:t xml:space="preserve">ad eccezione della </w:t>
      </w:r>
      <w:proofErr w:type="spellStart"/>
      <w:r w:rsidR="00DB088C" w:rsidRPr="005A113F">
        <w:rPr>
          <w:rFonts w:cstheme="minorHAnsi"/>
        </w:rPr>
        <w:t>cat</w:t>
      </w:r>
      <w:proofErr w:type="spellEnd"/>
      <w:r w:rsidR="00DB088C" w:rsidRPr="005A113F">
        <w:rPr>
          <w:rFonts w:cstheme="minorHAnsi"/>
        </w:rPr>
        <w:t>. Under 10)</w:t>
      </w:r>
      <w:r>
        <w:rPr>
          <w:rFonts w:cstheme="minorHAnsi"/>
        </w:rPr>
        <w:t>;</w:t>
      </w:r>
    </w:p>
    <w:p w14:paraId="6007E25B" w14:textId="08C1233B" w:rsidR="007238D7" w:rsidRDefault="00686991" w:rsidP="007238D7">
      <w:pPr>
        <w:autoSpaceDE w:val="0"/>
        <w:autoSpaceDN w:val="0"/>
        <w:adjustRightInd w:val="0"/>
        <w:jc w:val="both"/>
        <w:rPr>
          <w:rFonts w:cstheme="minorHAnsi"/>
        </w:rPr>
      </w:pPr>
      <w:r>
        <w:rPr>
          <w:rFonts w:cstheme="minorHAnsi"/>
        </w:rPr>
        <w:t xml:space="preserve">- </w:t>
      </w:r>
      <w:r w:rsidR="00DB088C">
        <w:rPr>
          <w:rFonts w:cstheme="minorHAnsi"/>
        </w:rPr>
        <w:t xml:space="preserve">avere la </w:t>
      </w:r>
      <w:r w:rsidR="00DB088C" w:rsidRPr="00DB088C">
        <w:rPr>
          <w:rFonts w:cstheme="minorHAnsi"/>
        </w:rPr>
        <w:t>qualifica SPP</w:t>
      </w:r>
      <w:r w:rsidR="00DB088C" w:rsidRPr="006649A1">
        <w:rPr>
          <w:rFonts w:cstheme="minorHAnsi"/>
        </w:rPr>
        <w:t xml:space="preserve"> </w:t>
      </w:r>
      <w:r w:rsidR="007238D7" w:rsidRPr="007238D7">
        <w:rPr>
          <w:rFonts w:cstheme="minorHAnsi"/>
          <w:highlight w:val="yellow"/>
        </w:rPr>
        <w:t>(se referto manuale) oppure SPE (se referto elettronico)</w:t>
      </w:r>
      <w:r w:rsidR="007238D7">
        <w:rPr>
          <w:rFonts w:cstheme="minorHAnsi"/>
        </w:rPr>
        <w:t>; l</w:t>
      </w:r>
      <w:r w:rsidR="007238D7" w:rsidRPr="006649A1">
        <w:rPr>
          <w:rFonts w:cstheme="minorHAnsi"/>
        </w:rPr>
        <w:t xml:space="preserve">a trasgressione a tale norma comporta ammenda alla Società responsabile. </w:t>
      </w:r>
    </w:p>
    <w:p w14:paraId="586EC3F5" w14:textId="00157423" w:rsidR="00FF1091" w:rsidRPr="006649A1" w:rsidRDefault="00FF1091" w:rsidP="00FF1091">
      <w:pPr>
        <w:autoSpaceDE w:val="0"/>
        <w:autoSpaceDN w:val="0"/>
        <w:adjustRightInd w:val="0"/>
        <w:jc w:val="both"/>
        <w:rPr>
          <w:rFonts w:cstheme="minorHAnsi"/>
        </w:rPr>
      </w:pPr>
      <w:r w:rsidRPr="006649A1">
        <w:rPr>
          <w:rFonts w:cstheme="minorHAnsi"/>
        </w:rPr>
        <w:t xml:space="preserve">Il CSI riconosce l’idoneità anche a chi sia in possesso di tessera Segnapunti </w:t>
      </w:r>
      <w:r w:rsidR="007238D7">
        <w:rPr>
          <w:rFonts w:cstheme="minorHAnsi"/>
        </w:rPr>
        <w:t xml:space="preserve">Manuale </w:t>
      </w:r>
      <w:r w:rsidRPr="006649A1">
        <w:rPr>
          <w:rFonts w:cstheme="minorHAnsi"/>
        </w:rPr>
        <w:t>rilasciata dalla FIPAV, ma in ogni caso è obbligatorio richiedere (tramite mail a segreteria@csilodi.it) l’aggiunta della qualifica sulla tessera CSI</w:t>
      </w:r>
      <w:r>
        <w:rPr>
          <w:rFonts w:cstheme="minorHAnsi"/>
        </w:rPr>
        <w:t xml:space="preserve">, </w:t>
      </w:r>
      <w:r w:rsidRPr="00DB088C">
        <w:rPr>
          <w:rFonts w:cstheme="minorHAnsi"/>
        </w:rPr>
        <w:t>documentando la qualifica Fipav.</w:t>
      </w:r>
    </w:p>
    <w:p w14:paraId="2C6085E4" w14:textId="77777777" w:rsidR="00FF1091" w:rsidRDefault="00FF1091" w:rsidP="00FF1091">
      <w:pPr>
        <w:autoSpaceDE w:val="0"/>
        <w:autoSpaceDN w:val="0"/>
        <w:adjustRightInd w:val="0"/>
        <w:jc w:val="both"/>
        <w:rPr>
          <w:rFonts w:cstheme="minorHAnsi"/>
        </w:rPr>
      </w:pPr>
      <w:r>
        <w:rPr>
          <w:rFonts w:cstheme="minorHAnsi"/>
        </w:rPr>
        <w:t>D</w:t>
      </w:r>
      <w:r w:rsidRPr="006649A1">
        <w:rPr>
          <w:rFonts w:cstheme="minorHAnsi"/>
        </w:rPr>
        <w:t>evono presentarsi in campo almeno 30 minuti prima dell’orario di inizio della gara.</w:t>
      </w:r>
    </w:p>
    <w:p w14:paraId="44B049FA" w14:textId="77777777" w:rsidR="00AF6EB9" w:rsidRDefault="00FF1091" w:rsidP="00FF1091">
      <w:pPr>
        <w:autoSpaceDE w:val="0"/>
        <w:autoSpaceDN w:val="0"/>
        <w:adjustRightInd w:val="0"/>
        <w:jc w:val="both"/>
        <w:rPr>
          <w:rFonts w:cstheme="minorHAnsi"/>
        </w:rPr>
      </w:pPr>
      <w:r w:rsidRPr="006649A1">
        <w:rPr>
          <w:rFonts w:cstheme="minorHAnsi"/>
        </w:rPr>
        <w:t>In casi eccezionali, è consentito l’impiego di persone qualificate della Società ospitata o di altre Società CSI</w:t>
      </w:r>
      <w:r w:rsidR="00A63537">
        <w:rPr>
          <w:rFonts w:cstheme="minorHAnsi"/>
        </w:rPr>
        <w:t>, previo accordo tra le 2 squadre avversarie.</w:t>
      </w:r>
    </w:p>
    <w:p w14:paraId="3A12E6E5" w14:textId="77777777" w:rsidR="00AF6EB9" w:rsidRDefault="00AF6EB9" w:rsidP="00AF6EB9">
      <w:pPr>
        <w:autoSpaceDE w:val="0"/>
        <w:autoSpaceDN w:val="0"/>
        <w:adjustRightInd w:val="0"/>
        <w:jc w:val="both"/>
        <w:rPr>
          <w:rFonts w:cstheme="minorHAnsi"/>
        </w:rPr>
      </w:pPr>
      <w:r w:rsidRPr="00681F86">
        <w:rPr>
          <w:rFonts w:cstheme="minorHAnsi"/>
        </w:rPr>
        <w:t xml:space="preserve">È possibile scaricare l'app del Referto Elettronico Pallavolo dal </w:t>
      </w:r>
      <w:r>
        <w:rPr>
          <w:rFonts w:cstheme="minorHAnsi"/>
        </w:rPr>
        <w:t xml:space="preserve">seguente </w:t>
      </w:r>
      <w:r w:rsidRPr="00681F86">
        <w:rPr>
          <w:rFonts w:cstheme="minorHAnsi"/>
        </w:rPr>
        <w:t>sito: </w:t>
      </w:r>
      <w:hyperlink r:id="rId10" w:tgtFrame="_blank" w:history="1">
        <w:r w:rsidRPr="00681F86">
          <w:rPr>
            <w:rStyle w:val="Collegamentoipertestuale"/>
            <w:rFonts w:cstheme="minorHAnsi"/>
          </w:rPr>
          <w:t>https://referto.centrosportivoitaliano.it</w:t>
        </w:r>
      </w:hyperlink>
    </w:p>
    <w:p w14:paraId="0230A853" w14:textId="5E59E632" w:rsidR="00AF6EB9" w:rsidRPr="008C0E62" w:rsidRDefault="00AF6EB9" w:rsidP="00AF6EB9">
      <w:pPr>
        <w:autoSpaceDE w:val="0"/>
        <w:autoSpaceDN w:val="0"/>
        <w:adjustRightInd w:val="0"/>
        <w:jc w:val="both"/>
        <w:rPr>
          <w:rFonts w:cstheme="minorHAnsi"/>
        </w:rPr>
      </w:pPr>
      <w:r>
        <w:rPr>
          <w:rFonts w:cstheme="minorHAnsi"/>
        </w:rPr>
        <w:t>Per utilizzarlo è necessario</w:t>
      </w:r>
      <w:r w:rsidRPr="008C0E62">
        <w:rPr>
          <w:rFonts w:cstheme="minorHAnsi"/>
        </w:rPr>
        <w:t xml:space="preserve"> partecipare al </w:t>
      </w:r>
      <w:r w:rsidRPr="008C0E62">
        <w:rPr>
          <w:rFonts w:cstheme="minorHAnsi"/>
          <w:b/>
          <w:bCs/>
        </w:rPr>
        <w:t>Corso per aspiranti SEGNAPUNTI PALLAVOLO ELETTRONICO</w:t>
      </w:r>
      <w:r w:rsidRPr="008C0E62">
        <w:rPr>
          <w:rFonts w:cstheme="minorHAnsi"/>
        </w:rPr>
        <w:t xml:space="preserve"> riservato a chi ha già la qualifica SPP (Segnapunti Pallavolo manuale)</w:t>
      </w:r>
      <w:r>
        <w:rPr>
          <w:rFonts w:cstheme="minorHAnsi"/>
        </w:rPr>
        <w:t>.</w:t>
      </w:r>
    </w:p>
    <w:p w14:paraId="1FB6366C" w14:textId="77777777" w:rsidR="00AF6EB9" w:rsidRDefault="00AF6EB9" w:rsidP="00AF6EB9">
      <w:pPr>
        <w:autoSpaceDE w:val="0"/>
        <w:autoSpaceDN w:val="0"/>
        <w:adjustRightInd w:val="0"/>
        <w:jc w:val="both"/>
        <w:rPr>
          <w:rFonts w:cstheme="minorHAnsi"/>
        </w:rPr>
      </w:pPr>
      <w:r w:rsidRPr="00681F86">
        <w:rPr>
          <w:rFonts w:cstheme="minorHAnsi"/>
        </w:rPr>
        <w:t>Link manuale PDF: </w:t>
      </w:r>
      <w:hyperlink r:id="rId11" w:tgtFrame="_blank" w:history="1">
        <w:r w:rsidRPr="00681F86">
          <w:rPr>
            <w:rStyle w:val="Collegamentoipertestuale"/>
            <w:rFonts w:cstheme="minorHAnsi"/>
          </w:rPr>
          <w:t>https://referto.centrosportivoitaliano.it/Referto Elettronico - Manuale CSI.pdf</w:t>
        </w:r>
      </w:hyperlink>
    </w:p>
    <w:p w14:paraId="2C527E8B" w14:textId="77777777" w:rsidR="00AF6EB9" w:rsidRDefault="00AF6EB9" w:rsidP="00AF6EB9">
      <w:pPr>
        <w:autoSpaceDE w:val="0"/>
        <w:autoSpaceDN w:val="0"/>
        <w:adjustRightInd w:val="0"/>
        <w:jc w:val="both"/>
        <w:rPr>
          <w:rFonts w:cstheme="minorHAnsi"/>
        </w:rPr>
      </w:pPr>
      <w:r w:rsidRPr="00681F86">
        <w:rPr>
          <w:rFonts w:cstheme="minorHAnsi"/>
        </w:rPr>
        <w:lastRenderedPageBreak/>
        <w:t>Per accedere a</w:t>
      </w:r>
      <w:r>
        <w:rPr>
          <w:rFonts w:cstheme="minorHAnsi"/>
        </w:rPr>
        <w:t>lla APP Referto Elettronico,</w:t>
      </w:r>
      <w:r w:rsidRPr="00681F86">
        <w:rPr>
          <w:rFonts w:cstheme="minorHAnsi"/>
        </w:rPr>
        <w:t xml:space="preserve"> selezionare la piattaforma "CSI - Centro Sportivo Italiano" e inserire le proprie credenziali</w:t>
      </w:r>
      <w:r>
        <w:rPr>
          <w:rFonts w:cstheme="minorHAnsi"/>
        </w:rPr>
        <w:t xml:space="preserve"> di </w:t>
      </w:r>
      <w:r w:rsidRPr="00681F86">
        <w:rPr>
          <w:rFonts w:cstheme="minorHAnsi"/>
        </w:rPr>
        <w:t xml:space="preserve">accesso </w:t>
      </w:r>
      <w:r>
        <w:rPr>
          <w:rFonts w:cstheme="minorHAnsi"/>
        </w:rPr>
        <w:t xml:space="preserve">che </w:t>
      </w:r>
      <w:r w:rsidRPr="00681F86">
        <w:rPr>
          <w:rFonts w:cstheme="minorHAnsi"/>
        </w:rPr>
        <w:t xml:space="preserve">sono le stesse utilizzate per accedere al TOL </w:t>
      </w:r>
      <w:r>
        <w:rPr>
          <w:rFonts w:cstheme="minorHAnsi"/>
        </w:rPr>
        <w:t xml:space="preserve">(Tesseramento On Line) </w:t>
      </w:r>
      <w:r w:rsidRPr="00681F86">
        <w:rPr>
          <w:rFonts w:cstheme="minorHAnsi"/>
        </w:rPr>
        <w:t>della società sportiva (esempio userid 13700001 e password</w:t>
      </w:r>
      <w:r>
        <w:rPr>
          <w:rFonts w:cstheme="minorHAnsi"/>
        </w:rPr>
        <w:t xml:space="preserve"> società</w:t>
      </w:r>
      <w:r w:rsidRPr="00681F86">
        <w:rPr>
          <w:rFonts w:cstheme="minorHAnsi"/>
        </w:rPr>
        <w:t>).</w:t>
      </w:r>
    </w:p>
    <w:p w14:paraId="73CD528A" w14:textId="77777777" w:rsidR="00AF6EB9" w:rsidRDefault="00AF6EB9" w:rsidP="00AF6EB9">
      <w:pPr>
        <w:autoSpaceDE w:val="0"/>
        <w:autoSpaceDN w:val="0"/>
        <w:adjustRightInd w:val="0"/>
        <w:jc w:val="both"/>
        <w:rPr>
          <w:rFonts w:cstheme="minorHAnsi"/>
        </w:rPr>
      </w:pPr>
      <w:r w:rsidRPr="00681F86">
        <w:rPr>
          <w:rFonts w:cstheme="minorHAnsi"/>
        </w:rPr>
        <w:t xml:space="preserve">Nel caso </w:t>
      </w:r>
      <w:r>
        <w:rPr>
          <w:rFonts w:cstheme="minorHAnsi"/>
        </w:rPr>
        <w:t xml:space="preserve">invece </w:t>
      </w:r>
      <w:r w:rsidRPr="00681F86">
        <w:rPr>
          <w:rFonts w:cstheme="minorHAnsi"/>
        </w:rPr>
        <w:t xml:space="preserve">si voglia effettuare un </w:t>
      </w:r>
      <w:r w:rsidRPr="00DC629C">
        <w:rPr>
          <w:rFonts w:cstheme="minorHAnsi"/>
          <w:b/>
          <w:bCs/>
        </w:rPr>
        <w:t xml:space="preserve">accesso </w:t>
      </w:r>
      <w:r>
        <w:rPr>
          <w:rFonts w:cstheme="minorHAnsi"/>
          <w:b/>
          <w:bCs/>
        </w:rPr>
        <w:t xml:space="preserve">solo </w:t>
      </w:r>
      <w:r w:rsidRPr="00DC629C">
        <w:rPr>
          <w:rFonts w:cstheme="minorHAnsi"/>
          <w:b/>
          <w:bCs/>
        </w:rPr>
        <w:t>come squadra</w:t>
      </w:r>
      <w:r w:rsidRPr="00681F86">
        <w:rPr>
          <w:rFonts w:cstheme="minorHAnsi"/>
        </w:rPr>
        <w:t>, indicare il codice della società sportiva seguito dal codice squadra e inserire la password squadra (esempio userid 13700</w:t>
      </w:r>
      <w:r>
        <w:rPr>
          <w:rFonts w:cstheme="minorHAnsi"/>
        </w:rPr>
        <w:t>3450015</w:t>
      </w:r>
      <w:r w:rsidRPr="00681F86">
        <w:rPr>
          <w:rFonts w:cstheme="minorHAnsi"/>
        </w:rPr>
        <w:t xml:space="preserve"> e password</w:t>
      </w:r>
      <w:r>
        <w:rPr>
          <w:rFonts w:cstheme="minorHAnsi"/>
        </w:rPr>
        <w:t xml:space="preserve"> squadra</w:t>
      </w:r>
      <w:r w:rsidRPr="00681F86">
        <w:rPr>
          <w:rFonts w:cstheme="minorHAnsi"/>
        </w:rPr>
        <w:t>).</w:t>
      </w:r>
    </w:p>
    <w:p w14:paraId="26E4733E" w14:textId="77777777" w:rsidR="00AF6EB9" w:rsidRDefault="00AF6EB9" w:rsidP="00AF6EB9">
      <w:pPr>
        <w:autoSpaceDE w:val="0"/>
        <w:autoSpaceDN w:val="0"/>
        <w:adjustRightInd w:val="0"/>
        <w:jc w:val="both"/>
        <w:rPr>
          <w:rFonts w:cstheme="minorHAnsi"/>
        </w:rPr>
      </w:pPr>
      <w:r>
        <w:rPr>
          <w:rFonts w:cstheme="minorHAnsi"/>
        </w:rPr>
        <w:t>Il CODICE SQUADRA e la PASSWORD SQUADRA sono visibile sempre nel portale TOL seguendo il seguente iter:</w:t>
      </w:r>
    </w:p>
    <w:p w14:paraId="2525D5C9" w14:textId="77777777" w:rsidR="00AF6EB9" w:rsidRDefault="00AF6EB9" w:rsidP="00AF6EB9">
      <w:pPr>
        <w:autoSpaceDE w:val="0"/>
        <w:autoSpaceDN w:val="0"/>
        <w:adjustRightInd w:val="0"/>
        <w:jc w:val="both"/>
        <w:rPr>
          <w:rFonts w:cstheme="minorHAnsi"/>
        </w:rPr>
      </w:pPr>
      <w:r w:rsidRPr="008E6281">
        <w:rPr>
          <w:rFonts w:cstheme="minorHAnsi"/>
          <w:noProof/>
        </w:rPr>
        <w:drawing>
          <wp:inline distT="0" distB="0" distL="0" distR="0" wp14:anchorId="07BB67D9" wp14:editId="3B8BA52E">
            <wp:extent cx="3416746" cy="2366683"/>
            <wp:effectExtent l="0" t="0" r="0" b="0"/>
            <wp:docPr id="4064560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56028" name=""/>
                    <pic:cNvPicPr/>
                  </pic:nvPicPr>
                  <pic:blipFill>
                    <a:blip r:embed="rId12"/>
                    <a:stretch>
                      <a:fillRect/>
                    </a:stretch>
                  </pic:blipFill>
                  <pic:spPr>
                    <a:xfrm>
                      <a:off x="0" y="0"/>
                      <a:ext cx="3437771" cy="2381246"/>
                    </a:xfrm>
                    <a:prstGeom prst="rect">
                      <a:avLst/>
                    </a:prstGeom>
                  </pic:spPr>
                </pic:pic>
              </a:graphicData>
            </a:graphic>
          </wp:inline>
        </w:drawing>
      </w:r>
    </w:p>
    <w:p w14:paraId="378745B4" w14:textId="77777777" w:rsidR="00AF6EB9" w:rsidRDefault="00AF6EB9" w:rsidP="00AF6EB9">
      <w:pPr>
        <w:autoSpaceDE w:val="0"/>
        <w:autoSpaceDN w:val="0"/>
        <w:adjustRightInd w:val="0"/>
        <w:jc w:val="both"/>
        <w:rPr>
          <w:rFonts w:cstheme="minorHAnsi"/>
        </w:rPr>
      </w:pPr>
    </w:p>
    <w:p w14:paraId="5B89E162" w14:textId="77777777" w:rsidR="00AF6EB9" w:rsidRDefault="00AF6EB9" w:rsidP="00AF6EB9">
      <w:pPr>
        <w:autoSpaceDE w:val="0"/>
        <w:autoSpaceDN w:val="0"/>
        <w:adjustRightInd w:val="0"/>
        <w:jc w:val="both"/>
        <w:rPr>
          <w:rFonts w:cstheme="minorHAnsi"/>
        </w:rPr>
      </w:pPr>
      <w:r w:rsidRPr="00CF5CD9">
        <w:rPr>
          <w:rFonts w:cstheme="minorHAnsi"/>
          <w:noProof/>
        </w:rPr>
        <w:drawing>
          <wp:inline distT="0" distB="0" distL="0" distR="0" wp14:anchorId="774CBC23" wp14:editId="55DA702B">
            <wp:extent cx="3547530" cy="1870636"/>
            <wp:effectExtent l="0" t="0" r="0" b="0"/>
            <wp:docPr id="11287049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04949" name=""/>
                    <pic:cNvPicPr/>
                  </pic:nvPicPr>
                  <pic:blipFill>
                    <a:blip r:embed="rId13"/>
                    <a:stretch>
                      <a:fillRect/>
                    </a:stretch>
                  </pic:blipFill>
                  <pic:spPr>
                    <a:xfrm>
                      <a:off x="0" y="0"/>
                      <a:ext cx="3564110" cy="1879379"/>
                    </a:xfrm>
                    <a:prstGeom prst="rect">
                      <a:avLst/>
                    </a:prstGeom>
                  </pic:spPr>
                </pic:pic>
              </a:graphicData>
            </a:graphic>
          </wp:inline>
        </w:drawing>
      </w:r>
    </w:p>
    <w:p w14:paraId="53984205" w14:textId="77777777" w:rsidR="00AF6EB9" w:rsidRDefault="00AF6EB9" w:rsidP="00AF6EB9">
      <w:pPr>
        <w:autoSpaceDE w:val="0"/>
        <w:autoSpaceDN w:val="0"/>
        <w:adjustRightInd w:val="0"/>
        <w:jc w:val="both"/>
        <w:rPr>
          <w:rFonts w:cstheme="minorHAnsi"/>
        </w:rPr>
      </w:pPr>
    </w:p>
    <w:p w14:paraId="1329965B" w14:textId="77777777" w:rsidR="00AF6EB9" w:rsidRDefault="00AF6EB9" w:rsidP="00AF6EB9">
      <w:pPr>
        <w:autoSpaceDE w:val="0"/>
        <w:autoSpaceDN w:val="0"/>
        <w:adjustRightInd w:val="0"/>
        <w:jc w:val="both"/>
        <w:rPr>
          <w:rFonts w:cstheme="minorHAnsi"/>
        </w:rPr>
      </w:pPr>
      <w:r w:rsidRPr="00681F86">
        <w:rPr>
          <w:rFonts w:cstheme="minorHAnsi"/>
        </w:rPr>
        <w:t xml:space="preserve">Facendo clic su "Importa gare", verranno visualizzate solo le gare in programma con inizio previsto </w:t>
      </w:r>
      <w:r w:rsidRPr="00DC629C">
        <w:rPr>
          <w:rFonts w:cstheme="minorHAnsi"/>
          <w:b/>
          <w:bCs/>
        </w:rPr>
        <w:t>entro le prossime 4 ore</w:t>
      </w:r>
      <w:r w:rsidRPr="00681F86">
        <w:rPr>
          <w:rFonts w:cstheme="minorHAnsi"/>
        </w:rPr>
        <w:t>, riferite alla società sportiva o squadra che ha effettuato l’accesso.</w:t>
      </w:r>
    </w:p>
    <w:p w14:paraId="3D79E10C" w14:textId="77777777" w:rsidR="00AF6EB9" w:rsidRDefault="00AF6EB9" w:rsidP="00AF6EB9">
      <w:pPr>
        <w:autoSpaceDE w:val="0"/>
        <w:autoSpaceDN w:val="0"/>
        <w:adjustRightInd w:val="0"/>
        <w:jc w:val="both"/>
        <w:rPr>
          <w:rFonts w:cstheme="minorHAnsi"/>
        </w:rPr>
      </w:pPr>
      <w:r w:rsidRPr="00681F86">
        <w:rPr>
          <w:rFonts w:cstheme="minorHAnsi"/>
        </w:rPr>
        <w:t>Una volta presa in carico una gara sarà necessario un "codice sblocco" per poterla caricare su di un altro device.</w:t>
      </w:r>
    </w:p>
    <w:p w14:paraId="0DFD4749" w14:textId="698594F4" w:rsidR="00FF1091" w:rsidRPr="00A43F6C" w:rsidRDefault="00FF1091" w:rsidP="00FF1091">
      <w:pPr>
        <w:autoSpaceDE w:val="0"/>
        <w:autoSpaceDN w:val="0"/>
        <w:adjustRightInd w:val="0"/>
        <w:jc w:val="both"/>
        <w:rPr>
          <w:rFonts w:cstheme="minorHAnsi"/>
        </w:rPr>
      </w:pPr>
      <w:r w:rsidRPr="006649A1">
        <w:rPr>
          <w:rFonts w:cstheme="minorHAnsi"/>
        </w:rPr>
        <w:t>.</w:t>
      </w:r>
    </w:p>
    <w:p w14:paraId="0B3F1C2C" w14:textId="6A5C2993" w:rsidR="00FF1091" w:rsidRPr="0054225A" w:rsidRDefault="007238D7" w:rsidP="00FF1091">
      <w:pPr>
        <w:pStyle w:val="Titolo2"/>
        <w:numPr>
          <w:ilvl w:val="0"/>
          <w:numId w:val="8"/>
        </w:numPr>
      </w:pPr>
      <w:bookmarkStart w:id="5" w:name="_Toc212640485"/>
      <w:r w:rsidRPr="007238D7">
        <w:rPr>
          <w:highlight w:val="yellow"/>
        </w:rPr>
        <w:t>Preparazione e</w:t>
      </w:r>
      <w:r>
        <w:t xml:space="preserve"> </w:t>
      </w:r>
      <w:r w:rsidR="00FF1091" w:rsidRPr="00FF1091">
        <w:t>Presentazione dell'elenco dei partecipanti alla gara (Distinta di Gara)</w:t>
      </w:r>
      <w:bookmarkEnd w:id="5"/>
    </w:p>
    <w:p w14:paraId="274C6454" w14:textId="57D1CA78" w:rsidR="00686991" w:rsidRPr="00E92618" w:rsidRDefault="007238D7" w:rsidP="007238D7">
      <w:pPr>
        <w:pStyle w:val="Paragrafoelenco"/>
        <w:numPr>
          <w:ilvl w:val="0"/>
          <w:numId w:val="11"/>
        </w:numPr>
        <w:autoSpaceDE w:val="0"/>
        <w:autoSpaceDN w:val="0"/>
        <w:adjustRightInd w:val="0"/>
        <w:jc w:val="both"/>
        <w:rPr>
          <w:rFonts w:cstheme="minorHAnsi"/>
          <w:sz w:val="24"/>
          <w:szCs w:val="24"/>
          <w:highlight w:val="yellow"/>
        </w:rPr>
      </w:pPr>
      <w:r w:rsidRPr="00E92618">
        <w:rPr>
          <w:rFonts w:cstheme="minorHAnsi"/>
          <w:sz w:val="24"/>
          <w:szCs w:val="24"/>
          <w:highlight w:val="yellow"/>
        </w:rPr>
        <w:t xml:space="preserve">Almeno </w:t>
      </w:r>
      <w:r w:rsidRPr="00E92618">
        <w:rPr>
          <w:rFonts w:cstheme="minorHAnsi"/>
          <w:b/>
          <w:sz w:val="24"/>
          <w:szCs w:val="24"/>
          <w:highlight w:val="yellow"/>
        </w:rPr>
        <w:t>4 ore prima dell'orario fissato per l'inizio della gara</w:t>
      </w:r>
      <w:r w:rsidRPr="00E92618">
        <w:rPr>
          <w:rFonts w:cstheme="minorHAnsi"/>
          <w:sz w:val="24"/>
          <w:szCs w:val="24"/>
          <w:highlight w:val="yellow"/>
        </w:rPr>
        <w:t>,</w:t>
      </w:r>
      <w:r w:rsidR="00686991" w:rsidRPr="00E92618">
        <w:rPr>
          <w:rFonts w:cstheme="minorHAnsi"/>
          <w:sz w:val="24"/>
          <w:szCs w:val="24"/>
          <w:highlight w:val="yellow"/>
        </w:rPr>
        <w:t xml:space="preserve"> vanno preparate sul portale TESSERAMENTO ONLINE le distinte di gara (azione necessaria per Referto Elettronico);</w:t>
      </w:r>
    </w:p>
    <w:p w14:paraId="425325C6" w14:textId="32B38A21" w:rsidR="00686991" w:rsidRPr="00E92618" w:rsidRDefault="00FF1091" w:rsidP="00686991">
      <w:pPr>
        <w:pStyle w:val="Paragrafoelenco"/>
        <w:numPr>
          <w:ilvl w:val="0"/>
          <w:numId w:val="11"/>
        </w:numPr>
        <w:rPr>
          <w:rFonts w:cstheme="minorHAnsi"/>
          <w:sz w:val="24"/>
          <w:szCs w:val="24"/>
        </w:rPr>
      </w:pPr>
      <w:r w:rsidRPr="00E92618">
        <w:rPr>
          <w:rFonts w:cstheme="minorHAnsi"/>
          <w:sz w:val="24"/>
          <w:szCs w:val="24"/>
        </w:rPr>
        <w:t xml:space="preserve">Almeno </w:t>
      </w:r>
      <w:r w:rsidRPr="00E92618">
        <w:rPr>
          <w:rFonts w:cstheme="minorHAnsi"/>
          <w:b/>
          <w:sz w:val="24"/>
          <w:szCs w:val="24"/>
        </w:rPr>
        <w:t>30 minuti prima dell'orario fissato per l'inizio della gara</w:t>
      </w:r>
      <w:r w:rsidRPr="00E92618">
        <w:rPr>
          <w:rFonts w:cstheme="minorHAnsi"/>
          <w:sz w:val="24"/>
          <w:szCs w:val="24"/>
        </w:rPr>
        <w:t xml:space="preserve">, il dirigente accompagnatore di ciascuna squadra o, in mancanza, l'allenatore o, qualora manchi pure </w:t>
      </w:r>
      <w:r w:rsidRPr="00E92618">
        <w:rPr>
          <w:rFonts w:cstheme="minorHAnsi"/>
          <w:sz w:val="24"/>
          <w:szCs w:val="24"/>
        </w:rPr>
        <w:lastRenderedPageBreak/>
        <w:t>questi, il capitano, deve presentare all'arbitro</w:t>
      </w:r>
      <w:r w:rsidR="0093672A" w:rsidRPr="00E92618">
        <w:rPr>
          <w:rFonts w:cstheme="minorHAnsi"/>
          <w:sz w:val="24"/>
          <w:szCs w:val="24"/>
        </w:rPr>
        <w:t xml:space="preserve"> </w:t>
      </w:r>
      <w:r w:rsidRPr="00E92618">
        <w:rPr>
          <w:rFonts w:cstheme="minorHAnsi"/>
          <w:sz w:val="24"/>
          <w:szCs w:val="24"/>
        </w:rPr>
        <w:t>due copie della “Distinta di gara”</w:t>
      </w:r>
      <w:r w:rsidR="00494B5D" w:rsidRPr="00E92618">
        <w:rPr>
          <w:rFonts w:cstheme="minorHAnsi"/>
          <w:sz w:val="24"/>
          <w:szCs w:val="24"/>
        </w:rPr>
        <w:t xml:space="preserve"> debitamente firmate</w:t>
      </w:r>
      <w:r w:rsidRPr="00E92618">
        <w:rPr>
          <w:rFonts w:cstheme="minorHAnsi"/>
          <w:sz w:val="24"/>
          <w:szCs w:val="24"/>
        </w:rPr>
        <w:t>, nelle quali sono elencati gli atleti partecipanti alla gara, i dirigenti</w:t>
      </w:r>
      <w:r w:rsidR="00E92618">
        <w:rPr>
          <w:rFonts w:cstheme="minorHAnsi"/>
          <w:sz w:val="24"/>
          <w:szCs w:val="24"/>
        </w:rPr>
        <w:t xml:space="preserve">, </w:t>
      </w:r>
      <w:r w:rsidRPr="00E92618">
        <w:rPr>
          <w:rFonts w:cstheme="minorHAnsi"/>
          <w:sz w:val="24"/>
          <w:szCs w:val="24"/>
        </w:rPr>
        <w:t xml:space="preserve">i tecnici </w:t>
      </w:r>
      <w:r w:rsidR="00E92618">
        <w:rPr>
          <w:rFonts w:cstheme="minorHAnsi"/>
          <w:sz w:val="24"/>
          <w:szCs w:val="24"/>
        </w:rPr>
        <w:t xml:space="preserve">e </w:t>
      </w:r>
      <w:r w:rsidR="00E92618" w:rsidRPr="00E92618">
        <w:rPr>
          <w:rFonts w:cstheme="minorHAnsi"/>
          <w:sz w:val="24"/>
          <w:szCs w:val="24"/>
          <w:highlight w:val="yellow"/>
        </w:rPr>
        <w:t xml:space="preserve">l’addetto al </w:t>
      </w:r>
      <w:r w:rsidR="00686991" w:rsidRPr="00E92618">
        <w:rPr>
          <w:rFonts w:cstheme="minorHAnsi"/>
          <w:sz w:val="24"/>
          <w:szCs w:val="24"/>
          <w:highlight w:val="yellow"/>
        </w:rPr>
        <w:t>referto di gara.</w:t>
      </w:r>
    </w:p>
    <w:p w14:paraId="13DD8576" w14:textId="0ADD0708" w:rsidR="00FF1091" w:rsidRPr="00E92618" w:rsidRDefault="00FF1091" w:rsidP="007238D7">
      <w:pPr>
        <w:pStyle w:val="Paragrafoelenco"/>
        <w:numPr>
          <w:ilvl w:val="0"/>
          <w:numId w:val="11"/>
        </w:numPr>
        <w:autoSpaceDE w:val="0"/>
        <w:autoSpaceDN w:val="0"/>
        <w:adjustRightInd w:val="0"/>
        <w:jc w:val="both"/>
        <w:rPr>
          <w:rFonts w:cstheme="minorHAnsi"/>
          <w:sz w:val="24"/>
          <w:szCs w:val="24"/>
        </w:rPr>
      </w:pPr>
      <w:r w:rsidRPr="00E92618">
        <w:rPr>
          <w:rFonts w:cstheme="minorHAnsi"/>
          <w:sz w:val="24"/>
          <w:szCs w:val="24"/>
        </w:rPr>
        <w:t xml:space="preserve">da ammettere sul campo di gioco; inoltre, in fondo alla distinta di gioco, </w:t>
      </w:r>
      <w:r w:rsidR="009B4A9B" w:rsidRPr="00E92618">
        <w:rPr>
          <w:rFonts w:cstheme="minorHAnsi"/>
          <w:sz w:val="24"/>
          <w:szCs w:val="24"/>
        </w:rPr>
        <w:t xml:space="preserve">la squadra ospitante </w:t>
      </w:r>
      <w:r w:rsidRPr="00E92618">
        <w:rPr>
          <w:rFonts w:cstheme="minorHAnsi"/>
          <w:sz w:val="24"/>
          <w:szCs w:val="24"/>
        </w:rPr>
        <w:t>dovrà compila</w:t>
      </w:r>
      <w:r w:rsidR="009B4A9B" w:rsidRPr="00E92618">
        <w:rPr>
          <w:rFonts w:cstheme="minorHAnsi"/>
          <w:sz w:val="24"/>
          <w:szCs w:val="24"/>
        </w:rPr>
        <w:t>re</w:t>
      </w:r>
      <w:r w:rsidRPr="00E92618">
        <w:rPr>
          <w:rFonts w:cstheme="minorHAnsi"/>
          <w:sz w:val="24"/>
          <w:szCs w:val="24"/>
        </w:rPr>
        <w:t xml:space="preserve"> e </w:t>
      </w:r>
      <w:r w:rsidR="009B4A9B" w:rsidRPr="00E92618">
        <w:rPr>
          <w:rFonts w:cstheme="minorHAnsi"/>
          <w:sz w:val="24"/>
          <w:szCs w:val="24"/>
        </w:rPr>
        <w:t xml:space="preserve">far </w:t>
      </w:r>
      <w:r w:rsidRPr="00E92618">
        <w:rPr>
          <w:rFonts w:cstheme="minorHAnsi"/>
          <w:sz w:val="24"/>
          <w:szCs w:val="24"/>
        </w:rPr>
        <w:t>sottoscri</w:t>
      </w:r>
      <w:r w:rsidR="009B4A9B" w:rsidRPr="00E92618">
        <w:rPr>
          <w:rFonts w:cstheme="minorHAnsi"/>
          <w:sz w:val="24"/>
          <w:szCs w:val="24"/>
        </w:rPr>
        <w:t>vere</w:t>
      </w:r>
      <w:r w:rsidRPr="00E92618">
        <w:rPr>
          <w:rFonts w:cstheme="minorHAnsi"/>
          <w:sz w:val="24"/>
          <w:szCs w:val="24"/>
        </w:rPr>
        <w:t xml:space="preserve"> l</w:t>
      </w:r>
      <w:r w:rsidRPr="00E92618">
        <w:rPr>
          <w:rFonts w:cstheme="minorHAnsi"/>
          <w:b/>
          <w:bCs/>
          <w:sz w:val="24"/>
          <w:szCs w:val="24"/>
          <w:lang w:eastAsia="it-IT"/>
        </w:rPr>
        <w:t>’</w:t>
      </w:r>
      <w:r w:rsidRPr="00E92618">
        <w:rPr>
          <w:rFonts w:cstheme="minorHAnsi"/>
          <w:b/>
          <w:bCs/>
          <w:sz w:val="24"/>
          <w:szCs w:val="24"/>
        </w:rPr>
        <w:t>Autocertificazione dell'addetto all'utilizzo del defibrillatore.</w:t>
      </w:r>
    </w:p>
    <w:p w14:paraId="3455AA47" w14:textId="0E1CB1F8" w:rsidR="00FF1091" w:rsidRPr="00A43F6C" w:rsidRDefault="00FF1091" w:rsidP="00FF1091">
      <w:pPr>
        <w:autoSpaceDE w:val="0"/>
        <w:autoSpaceDN w:val="0"/>
        <w:adjustRightInd w:val="0"/>
        <w:jc w:val="both"/>
        <w:rPr>
          <w:rFonts w:cstheme="minorHAnsi"/>
        </w:rPr>
      </w:pPr>
      <w:r w:rsidRPr="00A43F6C">
        <w:rPr>
          <w:rFonts w:cstheme="minorHAnsi"/>
        </w:rPr>
        <w:t>L'arbitro, all'atto del riconoscimento, consegnerà una copia alla squadra avversaria, e trasmetterà l'altra copia al CSI</w:t>
      </w:r>
      <w:r w:rsidR="001F5264">
        <w:rPr>
          <w:rFonts w:cstheme="minorHAnsi"/>
        </w:rPr>
        <w:t>,</w:t>
      </w:r>
      <w:r w:rsidRPr="00A43F6C">
        <w:rPr>
          <w:rFonts w:cstheme="minorHAnsi"/>
        </w:rPr>
        <w:t xml:space="preserve"> </w:t>
      </w:r>
      <w:r w:rsidRPr="00BB510F">
        <w:rPr>
          <w:rFonts w:cstheme="minorHAnsi"/>
        </w:rPr>
        <w:t>unitamente al</w:t>
      </w:r>
      <w:r w:rsidR="00DB088C" w:rsidRPr="00BB510F">
        <w:rPr>
          <w:rFonts w:cstheme="minorHAnsi"/>
        </w:rPr>
        <w:t>la documentazione di gara</w:t>
      </w:r>
      <w:r w:rsidRPr="00A43F6C">
        <w:rPr>
          <w:rFonts w:cstheme="minorHAnsi"/>
        </w:rPr>
        <w:t>.</w:t>
      </w:r>
    </w:p>
    <w:p w14:paraId="0A6E55E6" w14:textId="02D32A24" w:rsidR="00FF1091" w:rsidRPr="00C52C21" w:rsidRDefault="00FF1091" w:rsidP="00FF1091">
      <w:pPr>
        <w:autoSpaceDE w:val="0"/>
        <w:autoSpaceDN w:val="0"/>
        <w:adjustRightInd w:val="0"/>
        <w:jc w:val="both"/>
        <w:rPr>
          <w:rFonts w:cstheme="minorHAnsi"/>
          <w:sz w:val="20"/>
          <w:szCs w:val="20"/>
        </w:rPr>
      </w:pPr>
    </w:p>
    <w:p w14:paraId="7A044B7D" w14:textId="5A433AFA" w:rsidR="00FF1091" w:rsidRPr="0054225A" w:rsidRDefault="00FF1091" w:rsidP="00FF1091">
      <w:pPr>
        <w:pStyle w:val="Titolo2"/>
        <w:numPr>
          <w:ilvl w:val="0"/>
          <w:numId w:val="8"/>
        </w:numPr>
      </w:pPr>
      <w:bookmarkStart w:id="6" w:name="_Toc212640486"/>
      <w:r w:rsidRPr="00FF1091">
        <w:t>Tessere CSI e distinta atlete/i</w:t>
      </w:r>
      <w:bookmarkEnd w:id="6"/>
    </w:p>
    <w:p w14:paraId="45E1FDCB" w14:textId="6FED0EA9" w:rsidR="00FF1091" w:rsidRPr="00A43F6C" w:rsidRDefault="001F5264" w:rsidP="00FF1091">
      <w:pPr>
        <w:autoSpaceDE w:val="0"/>
        <w:autoSpaceDN w:val="0"/>
        <w:adjustRightInd w:val="0"/>
        <w:jc w:val="both"/>
        <w:rPr>
          <w:rFonts w:cstheme="minorHAnsi"/>
          <w:lang w:eastAsia="it-IT"/>
        </w:rPr>
      </w:pPr>
      <w:r w:rsidRPr="001F5264">
        <w:rPr>
          <w:rFonts w:cstheme="minorHAnsi"/>
        </w:rPr>
        <w:t>L</w:t>
      </w:r>
      <w:r>
        <w:rPr>
          <w:rFonts w:cstheme="minorHAnsi"/>
        </w:rPr>
        <w:t xml:space="preserve">a distinta di gara </w:t>
      </w:r>
      <w:r w:rsidRPr="001F5264">
        <w:rPr>
          <w:rFonts w:cstheme="minorHAnsi"/>
        </w:rPr>
        <w:t>va compilat</w:t>
      </w:r>
      <w:r>
        <w:rPr>
          <w:rFonts w:cstheme="minorHAnsi"/>
        </w:rPr>
        <w:t>a</w:t>
      </w:r>
      <w:r w:rsidRPr="001F5264">
        <w:rPr>
          <w:rFonts w:cstheme="minorHAnsi"/>
        </w:rPr>
        <w:t xml:space="preserve"> </w:t>
      </w:r>
      <w:r w:rsidRPr="00593D4D">
        <w:rPr>
          <w:rFonts w:cstheme="minorHAnsi"/>
        </w:rPr>
        <w:t>in formato elettronico</w:t>
      </w:r>
      <w:r>
        <w:rPr>
          <w:rFonts w:cstheme="minorHAnsi"/>
        </w:rPr>
        <w:t xml:space="preserve">, </w:t>
      </w:r>
      <w:r w:rsidR="00FF1091" w:rsidRPr="00A43F6C">
        <w:rPr>
          <w:rFonts w:cstheme="minorHAnsi"/>
          <w:lang w:eastAsia="it-IT"/>
        </w:rPr>
        <w:t xml:space="preserve">secondo le procedure previste dal sistema di “Tesseramento on-line” CSI, gli atleti e </w:t>
      </w:r>
      <w:r>
        <w:rPr>
          <w:rFonts w:cstheme="minorHAnsi"/>
          <w:lang w:eastAsia="it-IT"/>
        </w:rPr>
        <w:t xml:space="preserve">i </w:t>
      </w:r>
      <w:r w:rsidR="00FF1091" w:rsidRPr="00A43F6C">
        <w:rPr>
          <w:rFonts w:cstheme="minorHAnsi"/>
          <w:lang w:eastAsia="it-IT"/>
        </w:rPr>
        <w:t xml:space="preserve">dirigenti riportati nella stessa non hanno l’obbligo di presentare la tessera CSI, ma solo uno dei documenti di identità previsti </w:t>
      </w:r>
      <w:r w:rsidR="00FF1091" w:rsidRPr="00593D4D">
        <w:rPr>
          <w:rFonts w:cstheme="minorHAnsi"/>
          <w:lang w:eastAsia="it-IT"/>
        </w:rPr>
        <w:t xml:space="preserve">(vedi </w:t>
      </w:r>
      <w:r w:rsidR="00AF58E1" w:rsidRPr="00593D4D">
        <w:rPr>
          <w:rFonts w:cstheme="minorHAnsi"/>
          <w:lang w:eastAsia="it-IT"/>
        </w:rPr>
        <w:t xml:space="preserve">successivo </w:t>
      </w:r>
      <w:r w:rsidR="00FF1091" w:rsidRPr="00593D4D">
        <w:rPr>
          <w:rFonts w:cstheme="minorHAnsi"/>
          <w:lang w:eastAsia="it-IT"/>
        </w:rPr>
        <w:t xml:space="preserve">paragrafo </w:t>
      </w:r>
      <w:r w:rsidR="00AF58E1" w:rsidRPr="00593D4D">
        <w:rPr>
          <w:rFonts w:cstheme="minorHAnsi"/>
          <w:lang w:eastAsia="it-IT"/>
        </w:rPr>
        <w:t xml:space="preserve">7 </w:t>
      </w:r>
      <w:r w:rsidR="00FF1091" w:rsidRPr="00593D4D">
        <w:rPr>
          <w:rFonts w:cstheme="minorHAnsi"/>
          <w:lang w:eastAsia="it-IT"/>
        </w:rPr>
        <w:t>“Documenti di riconoscimento”)</w:t>
      </w:r>
      <w:r w:rsidR="00FF1091" w:rsidRPr="00A43F6C">
        <w:rPr>
          <w:rFonts w:cstheme="minorHAnsi"/>
          <w:lang w:eastAsia="it-IT"/>
        </w:rPr>
        <w:t>.</w:t>
      </w:r>
    </w:p>
    <w:p w14:paraId="09D23927" w14:textId="77777777" w:rsidR="00FF1091" w:rsidRPr="00A43F6C" w:rsidRDefault="00FF1091" w:rsidP="00FF1091">
      <w:pPr>
        <w:autoSpaceDE w:val="0"/>
        <w:autoSpaceDN w:val="0"/>
        <w:adjustRightInd w:val="0"/>
        <w:jc w:val="both"/>
        <w:rPr>
          <w:rFonts w:cstheme="minorHAnsi"/>
          <w:lang w:eastAsia="it-IT"/>
        </w:rPr>
      </w:pPr>
      <w:r w:rsidRPr="00A43F6C">
        <w:rPr>
          <w:rFonts w:cstheme="minorHAnsi"/>
          <w:lang w:eastAsia="it-IT"/>
        </w:rPr>
        <w:t xml:space="preserve">Nel caso di aggiunte di uno o più nominativi sulla “Distinta di gioco elettronica”, solo </w:t>
      </w:r>
      <w:r>
        <w:rPr>
          <w:rFonts w:cstheme="minorHAnsi"/>
          <w:lang w:eastAsia="it-IT"/>
        </w:rPr>
        <w:t>le/</w:t>
      </w:r>
      <w:r w:rsidRPr="00A43F6C">
        <w:rPr>
          <w:rFonts w:cstheme="minorHAnsi"/>
          <w:lang w:eastAsia="it-IT"/>
        </w:rPr>
        <w:t>gli atlet</w:t>
      </w:r>
      <w:r>
        <w:rPr>
          <w:rFonts w:cstheme="minorHAnsi"/>
          <w:lang w:eastAsia="it-IT"/>
        </w:rPr>
        <w:t>e/i</w:t>
      </w:r>
      <w:r w:rsidRPr="00A43F6C">
        <w:rPr>
          <w:rFonts w:cstheme="minorHAnsi"/>
          <w:lang w:eastAsia="it-IT"/>
        </w:rPr>
        <w:t xml:space="preserve"> e/o i dirigenti aggiunti dovranno presentare anche le tessere CSI.</w:t>
      </w:r>
    </w:p>
    <w:p w14:paraId="39D9C31F" w14:textId="431045BE" w:rsidR="00C52C21" w:rsidRDefault="00FF1091" w:rsidP="00FF1091">
      <w:pPr>
        <w:autoSpaceDE w:val="0"/>
        <w:autoSpaceDN w:val="0"/>
        <w:adjustRightInd w:val="0"/>
        <w:jc w:val="both"/>
        <w:rPr>
          <w:rFonts w:cstheme="minorHAnsi"/>
        </w:rPr>
      </w:pPr>
      <w:r w:rsidRPr="00A43F6C">
        <w:rPr>
          <w:rFonts w:cstheme="minorHAnsi"/>
        </w:rPr>
        <w:t xml:space="preserve">Si ricorda che per essere ammessi come atleti, la tessera </w:t>
      </w:r>
      <w:r w:rsidRPr="00A43F6C">
        <w:rPr>
          <w:rFonts w:cstheme="minorHAnsi"/>
          <w:b/>
        </w:rPr>
        <w:t>deve riportare sempre la dicitura “AT”</w:t>
      </w:r>
      <w:r w:rsidRPr="00A43F6C">
        <w:rPr>
          <w:rFonts w:cstheme="minorHAnsi"/>
        </w:rPr>
        <w:t xml:space="preserve"> anche in caso di altra qualifica societaria.</w:t>
      </w:r>
    </w:p>
    <w:p w14:paraId="7A57811E" w14:textId="625070E6" w:rsidR="00FF1091" w:rsidRDefault="00FF1091" w:rsidP="00FF1091">
      <w:pPr>
        <w:autoSpaceDE w:val="0"/>
        <w:autoSpaceDN w:val="0"/>
        <w:adjustRightInd w:val="0"/>
        <w:jc w:val="both"/>
        <w:rPr>
          <w:rFonts w:cstheme="minorHAnsi"/>
        </w:rPr>
      </w:pPr>
      <w:r w:rsidRPr="00A43F6C">
        <w:rPr>
          <w:rFonts w:cstheme="minorHAnsi"/>
        </w:rPr>
        <w:t>In nessun caso sarà possibile ammettere alla partecipazione della gara atleti, dirigenti e tecnici di cui non si è certi dell’identità personale e coloro che sono sprovvisti del documento di identità valido e previsto.</w:t>
      </w:r>
    </w:p>
    <w:p w14:paraId="3DCFBC52" w14:textId="77777777" w:rsidR="00FF1091" w:rsidRPr="00C52C21" w:rsidRDefault="00FF1091" w:rsidP="00FF1091">
      <w:pPr>
        <w:jc w:val="both"/>
        <w:rPr>
          <w:rFonts w:cstheme="minorHAnsi"/>
          <w:b/>
          <w:bCs/>
          <w:color w:val="0000FF"/>
          <w:sz w:val="20"/>
          <w:szCs w:val="20"/>
        </w:rPr>
      </w:pPr>
    </w:p>
    <w:p w14:paraId="2D308805" w14:textId="2D43707E" w:rsidR="00FF1091" w:rsidRPr="00D22D98" w:rsidRDefault="009575AB" w:rsidP="009575AB">
      <w:pPr>
        <w:pStyle w:val="Titolo2"/>
        <w:numPr>
          <w:ilvl w:val="0"/>
          <w:numId w:val="8"/>
        </w:numPr>
      </w:pPr>
      <w:bookmarkStart w:id="7" w:name="_Toc212640487"/>
      <w:r w:rsidRPr="009575AB">
        <w:t>Tabella possibili situazioni alla presentazione dei documenti</w:t>
      </w:r>
      <w:bookmarkEnd w:id="7"/>
    </w:p>
    <w:p w14:paraId="5666C6C9" w14:textId="5500F56E" w:rsidR="0084722D" w:rsidRPr="00A43F6C" w:rsidRDefault="00FF1091" w:rsidP="00FF1091">
      <w:pPr>
        <w:jc w:val="both"/>
        <w:rPr>
          <w:rFonts w:cstheme="minorHAnsi"/>
          <w:spacing w:val="-10"/>
        </w:rPr>
      </w:pPr>
      <w:r w:rsidRPr="00A43F6C">
        <w:rPr>
          <w:rFonts w:cstheme="minorHAnsi"/>
          <w:spacing w:val="-10"/>
        </w:rPr>
        <w:t xml:space="preserve">Di seguito si riporta una tabella riassuntiva di tutte le possibili situazioni con le relative soluzioni e sanzioni, riguardanti il </w:t>
      </w:r>
      <w:r w:rsidRPr="00A43F6C">
        <w:rPr>
          <w:rFonts w:cstheme="minorHAnsi"/>
          <w:spacing w:val="-10"/>
          <w:u w:val="single"/>
        </w:rPr>
        <w:t>riconoscimento d’identità e di tesseramento</w:t>
      </w:r>
      <w:r w:rsidRPr="00A43F6C">
        <w:rPr>
          <w:rFonts w:cstheme="minorHAnsi"/>
          <w:spacing w:val="-10"/>
        </w:rPr>
        <w:t xml:space="preserve">. Resta sottointeso che, qualora la soluzione non sia praticabile, l’atleta o persona </w:t>
      </w:r>
      <w:r w:rsidR="00994A18">
        <w:rPr>
          <w:rFonts w:cstheme="minorHAnsi"/>
          <w:b/>
          <w:spacing w:val="-10"/>
          <w:u w:val="single"/>
        </w:rPr>
        <w:t>non sarà ammessa</w:t>
      </w:r>
      <w:r w:rsidRPr="00A43F6C">
        <w:rPr>
          <w:rFonts w:cstheme="minorHAnsi"/>
          <w:spacing w:val="-10"/>
        </w:rPr>
        <w:t xml:space="preserve"> alla gara.</w:t>
      </w:r>
    </w:p>
    <w:tbl>
      <w:tblPr>
        <w:tblW w:w="9781" w:type="dxa"/>
        <w:tblBorders>
          <w:insideH w:val="single" w:sz="4" w:space="0" w:color="FFFFFF"/>
        </w:tblBorders>
        <w:tblLook w:val="00A0" w:firstRow="1" w:lastRow="0" w:firstColumn="1" w:lastColumn="0" w:noHBand="0" w:noVBand="0"/>
      </w:tblPr>
      <w:tblGrid>
        <w:gridCol w:w="2836"/>
        <w:gridCol w:w="4814"/>
        <w:gridCol w:w="2131"/>
      </w:tblGrid>
      <w:tr w:rsidR="00FF1091" w:rsidRPr="00D22D98" w14:paraId="2B2180FF" w14:textId="77777777" w:rsidTr="0084722D">
        <w:trPr>
          <w:trHeight w:val="913"/>
        </w:trPr>
        <w:tc>
          <w:tcPr>
            <w:tcW w:w="2836" w:type="dxa"/>
            <w:shd w:val="clear" w:color="auto" w:fill="B6DDE8"/>
            <w:vAlign w:val="center"/>
          </w:tcPr>
          <w:p w14:paraId="5547D885" w14:textId="33C8E765" w:rsidR="00FF1091" w:rsidRPr="00D22D98" w:rsidRDefault="00FF1091" w:rsidP="008978B5">
            <w:pPr>
              <w:tabs>
                <w:tab w:val="center" w:pos="4819"/>
              </w:tabs>
              <w:jc w:val="center"/>
              <w:rPr>
                <w:rFonts w:ascii="Tahoma" w:hAnsi="Tahoma" w:cs="Tahoma"/>
                <w:b/>
                <w:bCs/>
                <w:color w:val="FF0000"/>
                <w:sz w:val="20"/>
                <w:szCs w:val="20"/>
              </w:rPr>
            </w:pPr>
            <w:r w:rsidRPr="00D22D98">
              <w:rPr>
                <w:rFonts w:ascii="Tahoma" w:hAnsi="Tahoma" w:cs="Tahoma"/>
                <w:b/>
                <w:bCs/>
                <w:color w:val="FF0000"/>
                <w:sz w:val="20"/>
                <w:szCs w:val="20"/>
              </w:rPr>
              <w:t>SITUAZIONE</w:t>
            </w:r>
          </w:p>
        </w:tc>
        <w:tc>
          <w:tcPr>
            <w:tcW w:w="4814" w:type="dxa"/>
            <w:shd w:val="clear" w:color="auto" w:fill="B6DDE8"/>
            <w:vAlign w:val="center"/>
          </w:tcPr>
          <w:p w14:paraId="404A59B5" w14:textId="77777777" w:rsidR="00FF1091" w:rsidRPr="00D22D98" w:rsidRDefault="00FF1091" w:rsidP="008978B5">
            <w:pPr>
              <w:tabs>
                <w:tab w:val="center" w:pos="4819"/>
              </w:tabs>
              <w:jc w:val="center"/>
              <w:rPr>
                <w:rFonts w:ascii="Tahoma" w:hAnsi="Tahoma" w:cs="Tahoma"/>
                <w:b/>
                <w:bCs/>
                <w:color w:val="FF0000"/>
                <w:sz w:val="20"/>
                <w:szCs w:val="20"/>
              </w:rPr>
            </w:pPr>
            <w:r w:rsidRPr="00D22D98">
              <w:rPr>
                <w:rFonts w:ascii="Tahoma" w:hAnsi="Tahoma" w:cs="Tahoma"/>
                <w:b/>
                <w:bCs/>
                <w:color w:val="FF0000"/>
                <w:sz w:val="20"/>
                <w:szCs w:val="20"/>
              </w:rPr>
              <w:t>SOLUZIONE</w:t>
            </w:r>
          </w:p>
        </w:tc>
        <w:tc>
          <w:tcPr>
            <w:tcW w:w="2131" w:type="dxa"/>
            <w:shd w:val="clear" w:color="auto" w:fill="B6DDE8"/>
            <w:vAlign w:val="center"/>
          </w:tcPr>
          <w:p w14:paraId="7F604419" w14:textId="77777777" w:rsidR="00FF1091" w:rsidRPr="00D22D98" w:rsidRDefault="00FF1091" w:rsidP="008978B5">
            <w:pPr>
              <w:tabs>
                <w:tab w:val="center" w:pos="4819"/>
              </w:tabs>
              <w:jc w:val="center"/>
              <w:rPr>
                <w:rFonts w:ascii="Tahoma" w:hAnsi="Tahoma" w:cs="Tahoma"/>
                <w:b/>
                <w:bCs/>
                <w:color w:val="FF0000"/>
                <w:sz w:val="20"/>
                <w:szCs w:val="20"/>
              </w:rPr>
            </w:pPr>
            <w:r w:rsidRPr="00D22D98">
              <w:rPr>
                <w:rFonts w:ascii="Tahoma" w:hAnsi="Tahoma" w:cs="Tahoma"/>
                <w:b/>
                <w:bCs/>
                <w:color w:val="FF0000"/>
                <w:sz w:val="20"/>
                <w:szCs w:val="20"/>
              </w:rPr>
              <w:t>SANZIONE alla SOCIETA’</w:t>
            </w:r>
          </w:p>
        </w:tc>
      </w:tr>
      <w:tr w:rsidR="00FF1091" w:rsidRPr="00D22D98" w14:paraId="75386139" w14:textId="77777777" w:rsidTr="0084722D">
        <w:trPr>
          <w:trHeight w:val="460"/>
        </w:trPr>
        <w:tc>
          <w:tcPr>
            <w:tcW w:w="2836" w:type="dxa"/>
            <w:shd w:val="clear" w:color="auto" w:fill="31849B"/>
          </w:tcPr>
          <w:p w14:paraId="3F5E91AD" w14:textId="77777777" w:rsidR="00FF1091" w:rsidRPr="00D22D98" w:rsidRDefault="00FF1091" w:rsidP="008978B5">
            <w:pPr>
              <w:tabs>
                <w:tab w:val="center" w:pos="4819"/>
              </w:tabs>
              <w:rPr>
                <w:rFonts w:ascii="Tahoma" w:hAnsi="Tahoma" w:cs="Tahoma"/>
                <w:b/>
                <w:sz w:val="20"/>
              </w:rPr>
            </w:pPr>
            <w:r w:rsidRPr="00D22D98">
              <w:rPr>
                <w:rFonts w:ascii="Tahoma" w:hAnsi="Tahoma" w:cs="Tahoma"/>
                <w:b/>
                <w:color w:val="FFFFFF"/>
                <w:sz w:val="20"/>
              </w:rPr>
              <w:t>Ho la distinta on-line + tessere con foto</w:t>
            </w:r>
          </w:p>
        </w:tc>
        <w:tc>
          <w:tcPr>
            <w:tcW w:w="4814" w:type="dxa"/>
            <w:shd w:val="clear" w:color="auto" w:fill="A5D5E2"/>
          </w:tcPr>
          <w:p w14:paraId="2A0767ED" w14:textId="77777777" w:rsidR="00FF1091" w:rsidRPr="00D22D98" w:rsidRDefault="00FF1091" w:rsidP="008978B5">
            <w:pPr>
              <w:tabs>
                <w:tab w:val="center" w:pos="4819"/>
              </w:tabs>
              <w:rPr>
                <w:rFonts w:ascii="Tahoma" w:hAnsi="Tahoma" w:cs="Tahoma"/>
                <w:b/>
                <w:sz w:val="20"/>
              </w:rPr>
            </w:pPr>
            <w:r w:rsidRPr="00D22D98">
              <w:rPr>
                <w:rFonts w:ascii="Tahoma" w:hAnsi="Tahoma" w:cs="Tahoma"/>
                <w:b/>
                <w:sz w:val="20"/>
              </w:rPr>
              <w:t>IDEALE</w:t>
            </w:r>
          </w:p>
        </w:tc>
        <w:tc>
          <w:tcPr>
            <w:tcW w:w="2131" w:type="dxa"/>
            <w:shd w:val="clear" w:color="auto" w:fill="A5D5E2"/>
            <w:vAlign w:val="center"/>
          </w:tcPr>
          <w:p w14:paraId="792AACE9" w14:textId="77777777" w:rsidR="00FF1091" w:rsidRPr="00D22D98" w:rsidRDefault="00FF1091" w:rsidP="008978B5">
            <w:pPr>
              <w:tabs>
                <w:tab w:val="center" w:pos="4819"/>
              </w:tabs>
              <w:jc w:val="center"/>
              <w:rPr>
                <w:rFonts w:ascii="Tahoma" w:hAnsi="Tahoma" w:cs="Tahoma"/>
                <w:b/>
              </w:rPr>
            </w:pPr>
            <w:r w:rsidRPr="00D22D98">
              <w:rPr>
                <w:rFonts w:ascii="Tahoma" w:hAnsi="Tahoma" w:cs="Tahoma"/>
                <w:b/>
              </w:rPr>
              <w:t>nessuna</w:t>
            </w:r>
          </w:p>
        </w:tc>
      </w:tr>
      <w:tr w:rsidR="00FF1091" w:rsidRPr="00D22D98" w14:paraId="2188E613" w14:textId="77777777" w:rsidTr="0084722D">
        <w:trPr>
          <w:trHeight w:val="451"/>
        </w:trPr>
        <w:tc>
          <w:tcPr>
            <w:tcW w:w="2836" w:type="dxa"/>
            <w:shd w:val="clear" w:color="auto" w:fill="31849B"/>
          </w:tcPr>
          <w:p w14:paraId="0EF6CE35" w14:textId="77777777" w:rsidR="00FF1091" w:rsidRPr="00D22D98" w:rsidRDefault="00FF1091" w:rsidP="008978B5">
            <w:pPr>
              <w:tabs>
                <w:tab w:val="center" w:pos="4819"/>
              </w:tabs>
              <w:jc w:val="both"/>
              <w:rPr>
                <w:rFonts w:ascii="Tahoma" w:hAnsi="Tahoma" w:cs="Tahoma"/>
                <w:b/>
                <w:color w:val="FFFFFF"/>
                <w:sz w:val="20"/>
              </w:rPr>
            </w:pPr>
            <w:r w:rsidRPr="00D22D98">
              <w:rPr>
                <w:rFonts w:ascii="Tahoma" w:hAnsi="Tahoma" w:cs="Tahoma"/>
                <w:b/>
                <w:color w:val="FFFFFF"/>
                <w:sz w:val="20"/>
              </w:rPr>
              <w:t xml:space="preserve">Ho la distinta on-line + il doc. di riconoscimento </w:t>
            </w:r>
          </w:p>
        </w:tc>
        <w:tc>
          <w:tcPr>
            <w:tcW w:w="4814" w:type="dxa"/>
            <w:shd w:val="clear" w:color="auto" w:fill="DAEEF3"/>
          </w:tcPr>
          <w:p w14:paraId="2D517C88" w14:textId="77777777" w:rsidR="00FF1091" w:rsidRPr="00D22D98" w:rsidRDefault="00FF1091" w:rsidP="008978B5">
            <w:pPr>
              <w:tabs>
                <w:tab w:val="center" w:pos="4819"/>
              </w:tabs>
              <w:rPr>
                <w:rFonts w:ascii="Tahoma" w:hAnsi="Tahoma" w:cs="Tahoma"/>
                <w:color w:val="000000"/>
                <w:sz w:val="20"/>
              </w:rPr>
            </w:pPr>
            <w:r w:rsidRPr="00D22D98">
              <w:rPr>
                <w:rFonts w:ascii="Tahoma" w:hAnsi="Tahoma" w:cs="Tahoma"/>
                <w:b/>
                <w:sz w:val="20"/>
              </w:rPr>
              <w:t>IDEALE</w:t>
            </w:r>
          </w:p>
        </w:tc>
        <w:tc>
          <w:tcPr>
            <w:tcW w:w="2131" w:type="dxa"/>
            <w:shd w:val="clear" w:color="auto" w:fill="DAEEF3"/>
            <w:vAlign w:val="center"/>
          </w:tcPr>
          <w:p w14:paraId="2A232681" w14:textId="77777777" w:rsidR="00FF1091" w:rsidRPr="00D22D98" w:rsidRDefault="00FF1091" w:rsidP="008978B5">
            <w:pPr>
              <w:tabs>
                <w:tab w:val="center" w:pos="4819"/>
              </w:tabs>
              <w:jc w:val="center"/>
              <w:rPr>
                <w:rFonts w:ascii="Tahoma" w:hAnsi="Tahoma" w:cs="Tahoma"/>
                <w:b/>
                <w:color w:val="000000"/>
              </w:rPr>
            </w:pPr>
            <w:r w:rsidRPr="00D22D98">
              <w:rPr>
                <w:rFonts w:ascii="Tahoma" w:hAnsi="Tahoma" w:cs="Tahoma"/>
                <w:b/>
                <w:color w:val="000000"/>
              </w:rPr>
              <w:t>nessuna</w:t>
            </w:r>
          </w:p>
        </w:tc>
      </w:tr>
      <w:tr w:rsidR="00FF1091" w:rsidRPr="00D22D98" w14:paraId="468F472D" w14:textId="77777777" w:rsidTr="0084722D">
        <w:trPr>
          <w:trHeight w:val="1832"/>
        </w:trPr>
        <w:tc>
          <w:tcPr>
            <w:tcW w:w="2836" w:type="dxa"/>
            <w:shd w:val="clear" w:color="auto" w:fill="31849B"/>
          </w:tcPr>
          <w:p w14:paraId="1BEF3E1F" w14:textId="77777777" w:rsidR="00FF1091" w:rsidRPr="00D22D98" w:rsidRDefault="00FF1091" w:rsidP="008978B5">
            <w:pPr>
              <w:tabs>
                <w:tab w:val="center" w:pos="4819"/>
              </w:tabs>
              <w:jc w:val="both"/>
              <w:rPr>
                <w:rFonts w:ascii="Tahoma" w:hAnsi="Tahoma" w:cs="Tahoma"/>
                <w:b/>
                <w:color w:val="FFFFFF"/>
                <w:sz w:val="20"/>
              </w:rPr>
            </w:pPr>
            <w:r w:rsidRPr="00D22D98">
              <w:rPr>
                <w:rFonts w:ascii="Tahoma" w:hAnsi="Tahoma" w:cs="Tahoma"/>
                <w:b/>
                <w:color w:val="FFFFFF"/>
                <w:sz w:val="20"/>
              </w:rPr>
              <w:t>Ho aggiunto a mano sulla distinta on-line uno o più atlet</w:t>
            </w:r>
            <w:r>
              <w:rPr>
                <w:rFonts w:ascii="Tahoma" w:hAnsi="Tahoma" w:cs="Tahoma"/>
                <w:b/>
                <w:color w:val="FFFFFF"/>
                <w:sz w:val="20"/>
              </w:rPr>
              <w:t>e/</w:t>
            </w:r>
            <w:r w:rsidRPr="00D22D98">
              <w:rPr>
                <w:rFonts w:ascii="Tahoma" w:hAnsi="Tahoma" w:cs="Tahoma"/>
                <w:b/>
                <w:color w:val="FFFFFF"/>
                <w:sz w:val="20"/>
              </w:rPr>
              <w:t xml:space="preserve">i o persona/e </w:t>
            </w:r>
          </w:p>
        </w:tc>
        <w:tc>
          <w:tcPr>
            <w:tcW w:w="4814" w:type="dxa"/>
            <w:shd w:val="clear" w:color="auto" w:fill="A5D5E2"/>
          </w:tcPr>
          <w:p w14:paraId="442EEF39" w14:textId="77777777" w:rsidR="00FF1091" w:rsidRPr="00D22D98" w:rsidRDefault="00FF1091" w:rsidP="008978B5">
            <w:pPr>
              <w:tabs>
                <w:tab w:val="center" w:pos="4819"/>
              </w:tabs>
              <w:rPr>
                <w:rFonts w:ascii="Tahoma" w:hAnsi="Tahoma" w:cs="Tahoma"/>
                <w:color w:val="000000"/>
                <w:sz w:val="20"/>
              </w:rPr>
            </w:pPr>
            <w:r w:rsidRPr="00D22D98">
              <w:rPr>
                <w:rFonts w:ascii="Tahoma" w:hAnsi="Tahoma" w:cs="Tahoma"/>
                <w:color w:val="000000"/>
                <w:sz w:val="20"/>
              </w:rPr>
              <w:t>1) Presento la tessera dell’atleta o altra persona aggiunta a mano (+ il documento di riconoscimento, se la tessera è senza foto)</w:t>
            </w:r>
          </w:p>
          <w:p w14:paraId="579C2DE1" w14:textId="77777777" w:rsidR="00FF1091" w:rsidRPr="00D22D98" w:rsidRDefault="00FF1091" w:rsidP="008978B5">
            <w:pPr>
              <w:tabs>
                <w:tab w:val="center" w:pos="4819"/>
              </w:tabs>
              <w:jc w:val="center"/>
              <w:rPr>
                <w:rFonts w:ascii="Tahoma" w:hAnsi="Tahoma" w:cs="Tahoma"/>
                <w:color w:val="000000"/>
                <w:sz w:val="20"/>
              </w:rPr>
            </w:pPr>
            <w:r w:rsidRPr="00D22D98">
              <w:rPr>
                <w:rFonts w:ascii="Tahoma" w:hAnsi="Tahoma" w:cs="Tahoma"/>
                <w:color w:val="000000"/>
                <w:sz w:val="20"/>
              </w:rPr>
              <w:t>oppure</w:t>
            </w:r>
          </w:p>
          <w:p w14:paraId="1D98F837" w14:textId="77777777" w:rsidR="00FF1091" w:rsidRPr="00D22D98" w:rsidRDefault="00FF1091" w:rsidP="008978B5">
            <w:pPr>
              <w:tabs>
                <w:tab w:val="center" w:pos="4819"/>
              </w:tabs>
              <w:rPr>
                <w:rFonts w:ascii="Tahoma" w:hAnsi="Tahoma" w:cs="Tahoma"/>
                <w:color w:val="000000"/>
                <w:sz w:val="20"/>
              </w:rPr>
            </w:pPr>
            <w:r w:rsidRPr="00D22D98">
              <w:rPr>
                <w:rFonts w:ascii="Tahoma" w:hAnsi="Tahoma" w:cs="Tahoma"/>
                <w:color w:val="000000"/>
                <w:sz w:val="20"/>
              </w:rPr>
              <w:t>2) Presento la lista certificata di tesseramento con il nome dell’atleta o persona aggiunta a mano, oltre al documento di riconoscimento dello stesso</w:t>
            </w:r>
          </w:p>
        </w:tc>
        <w:tc>
          <w:tcPr>
            <w:tcW w:w="2131" w:type="dxa"/>
            <w:shd w:val="clear" w:color="auto" w:fill="A5D5E2"/>
            <w:vAlign w:val="center"/>
          </w:tcPr>
          <w:p w14:paraId="107729E7" w14:textId="35719F68" w:rsidR="00FF1091" w:rsidRPr="00D22D98" w:rsidRDefault="00FF1091" w:rsidP="008978B5">
            <w:pPr>
              <w:tabs>
                <w:tab w:val="center" w:pos="4819"/>
              </w:tabs>
              <w:jc w:val="center"/>
              <w:rPr>
                <w:rFonts w:ascii="Tahoma" w:hAnsi="Tahoma" w:cs="Tahoma"/>
                <w:b/>
                <w:color w:val="000000"/>
              </w:rPr>
            </w:pPr>
            <w:r w:rsidRPr="00D22D98">
              <w:rPr>
                <w:rFonts w:ascii="Tahoma" w:hAnsi="Tahoma" w:cs="Tahoma"/>
                <w:b/>
                <w:color w:val="000000"/>
              </w:rPr>
              <w:t>5 €</w:t>
            </w:r>
            <w:r w:rsidR="00AF58E1">
              <w:rPr>
                <w:rFonts w:ascii="Tahoma" w:hAnsi="Tahoma" w:cs="Tahoma"/>
                <w:b/>
                <w:color w:val="000000"/>
              </w:rPr>
              <w:t xml:space="preserve"> </w:t>
            </w:r>
          </w:p>
        </w:tc>
      </w:tr>
      <w:tr w:rsidR="00FF1091" w:rsidRPr="00D22D98" w14:paraId="0D4B15E4" w14:textId="77777777" w:rsidTr="0084722D">
        <w:trPr>
          <w:trHeight w:val="1719"/>
        </w:trPr>
        <w:tc>
          <w:tcPr>
            <w:tcW w:w="2836" w:type="dxa"/>
            <w:shd w:val="clear" w:color="auto" w:fill="31849B"/>
          </w:tcPr>
          <w:p w14:paraId="01AA7566" w14:textId="77777777" w:rsidR="00FF1091" w:rsidRPr="00D22D98" w:rsidRDefault="00FF1091" w:rsidP="008978B5">
            <w:pPr>
              <w:tabs>
                <w:tab w:val="center" w:pos="4819"/>
              </w:tabs>
              <w:jc w:val="both"/>
              <w:rPr>
                <w:rFonts w:ascii="Tahoma" w:hAnsi="Tahoma" w:cs="Tahoma"/>
                <w:b/>
                <w:color w:val="FFFFFF"/>
                <w:sz w:val="20"/>
              </w:rPr>
            </w:pPr>
            <w:r w:rsidRPr="00D22D98">
              <w:rPr>
                <w:rFonts w:ascii="Tahoma" w:hAnsi="Tahoma" w:cs="Tahoma"/>
                <w:b/>
                <w:color w:val="FFFFFF"/>
                <w:sz w:val="20"/>
              </w:rPr>
              <w:lastRenderedPageBreak/>
              <w:t xml:space="preserve">Non ho la distinta on-line (stampante rotta, internet non funzionante, mi sono dimenticato, </w:t>
            </w:r>
            <w:proofErr w:type="spellStart"/>
            <w:r w:rsidRPr="00D22D98">
              <w:rPr>
                <w:rFonts w:ascii="Tahoma" w:hAnsi="Tahoma" w:cs="Tahoma"/>
                <w:b/>
                <w:color w:val="FFFFFF"/>
                <w:sz w:val="20"/>
              </w:rPr>
              <w:t>ecc</w:t>
            </w:r>
            <w:proofErr w:type="spellEnd"/>
            <w:r w:rsidRPr="00D22D98">
              <w:rPr>
                <w:rFonts w:ascii="Tahoma" w:hAnsi="Tahoma" w:cs="Tahoma"/>
                <w:b/>
                <w:color w:val="FFFFFF"/>
                <w:sz w:val="20"/>
              </w:rPr>
              <w:t xml:space="preserve"> …)</w:t>
            </w:r>
          </w:p>
        </w:tc>
        <w:tc>
          <w:tcPr>
            <w:tcW w:w="4814" w:type="dxa"/>
            <w:shd w:val="clear" w:color="auto" w:fill="DAEEF3"/>
          </w:tcPr>
          <w:p w14:paraId="03667AB0" w14:textId="77777777" w:rsidR="00FF1091" w:rsidRPr="00D22D98" w:rsidRDefault="00FF1091" w:rsidP="008978B5">
            <w:pPr>
              <w:tabs>
                <w:tab w:val="center" w:pos="4819"/>
              </w:tabs>
              <w:rPr>
                <w:rFonts w:ascii="Tahoma" w:hAnsi="Tahoma" w:cs="Tahoma"/>
                <w:color w:val="000000"/>
                <w:sz w:val="20"/>
              </w:rPr>
            </w:pPr>
            <w:r w:rsidRPr="00D22D98">
              <w:rPr>
                <w:rFonts w:ascii="Tahoma" w:hAnsi="Tahoma" w:cs="Tahoma"/>
                <w:color w:val="000000"/>
                <w:sz w:val="20"/>
              </w:rPr>
              <w:t>1) Presento le tessere (+ i documenti di riconoscimento, se senza foto) + la distinta a mano</w:t>
            </w:r>
          </w:p>
          <w:p w14:paraId="0D7D6100" w14:textId="77777777" w:rsidR="00FF1091" w:rsidRPr="00D22D98" w:rsidRDefault="00FF1091" w:rsidP="008978B5">
            <w:pPr>
              <w:tabs>
                <w:tab w:val="center" w:pos="4819"/>
              </w:tabs>
              <w:jc w:val="center"/>
              <w:rPr>
                <w:rFonts w:ascii="Tahoma" w:hAnsi="Tahoma" w:cs="Tahoma"/>
                <w:color w:val="000000"/>
                <w:sz w:val="20"/>
              </w:rPr>
            </w:pPr>
            <w:r w:rsidRPr="00D22D98">
              <w:rPr>
                <w:rFonts w:ascii="Tahoma" w:hAnsi="Tahoma" w:cs="Tahoma"/>
                <w:color w:val="000000"/>
                <w:sz w:val="20"/>
              </w:rPr>
              <w:t>oppure</w:t>
            </w:r>
          </w:p>
          <w:p w14:paraId="1DFEE3CE" w14:textId="77777777" w:rsidR="00FF1091" w:rsidRPr="00D22D98" w:rsidRDefault="00FF1091" w:rsidP="008978B5">
            <w:pPr>
              <w:tabs>
                <w:tab w:val="center" w:pos="4819"/>
              </w:tabs>
              <w:rPr>
                <w:rFonts w:ascii="Tahoma" w:hAnsi="Tahoma" w:cs="Tahoma"/>
                <w:color w:val="000000"/>
                <w:sz w:val="20"/>
              </w:rPr>
            </w:pPr>
            <w:r w:rsidRPr="00D22D98">
              <w:rPr>
                <w:rFonts w:ascii="Tahoma" w:hAnsi="Tahoma" w:cs="Tahoma"/>
                <w:color w:val="000000"/>
                <w:sz w:val="20"/>
              </w:rPr>
              <w:t>2) Presento la lista certificata di tesseramento con gli atleti e persone partecipanti la gara + i documenti di riconoscimento + la distinta a mano</w:t>
            </w:r>
          </w:p>
        </w:tc>
        <w:tc>
          <w:tcPr>
            <w:tcW w:w="2131" w:type="dxa"/>
            <w:shd w:val="clear" w:color="auto" w:fill="DAEEF3"/>
            <w:vAlign w:val="center"/>
          </w:tcPr>
          <w:p w14:paraId="567623DF" w14:textId="77777777" w:rsidR="00FF1091" w:rsidRPr="00D22D98" w:rsidRDefault="00FF1091" w:rsidP="008978B5">
            <w:pPr>
              <w:tabs>
                <w:tab w:val="center" w:pos="4819"/>
              </w:tabs>
              <w:jc w:val="center"/>
              <w:rPr>
                <w:rFonts w:ascii="Tahoma" w:hAnsi="Tahoma" w:cs="Tahoma"/>
                <w:b/>
                <w:color w:val="000000"/>
              </w:rPr>
            </w:pPr>
            <w:r w:rsidRPr="00D22D98">
              <w:rPr>
                <w:rFonts w:ascii="Tahoma" w:hAnsi="Tahoma" w:cs="Tahoma"/>
                <w:b/>
                <w:color w:val="000000"/>
              </w:rPr>
              <w:t>10 €</w:t>
            </w:r>
          </w:p>
        </w:tc>
      </w:tr>
      <w:tr w:rsidR="00FF1091" w:rsidRPr="00D22D98" w14:paraId="3F1B22A7" w14:textId="77777777" w:rsidTr="0084722D">
        <w:trPr>
          <w:trHeight w:val="911"/>
        </w:trPr>
        <w:tc>
          <w:tcPr>
            <w:tcW w:w="2836" w:type="dxa"/>
            <w:shd w:val="clear" w:color="auto" w:fill="31849B"/>
          </w:tcPr>
          <w:p w14:paraId="14938EF8" w14:textId="77777777" w:rsidR="00FF1091" w:rsidRPr="00D22D98" w:rsidRDefault="00FF1091" w:rsidP="008978B5">
            <w:pPr>
              <w:tabs>
                <w:tab w:val="center" w:pos="4819"/>
              </w:tabs>
              <w:rPr>
                <w:rFonts w:ascii="Tahoma" w:hAnsi="Tahoma" w:cs="Tahoma"/>
                <w:b/>
                <w:color w:val="FFFFFF"/>
                <w:sz w:val="20"/>
              </w:rPr>
            </w:pPr>
            <w:r w:rsidRPr="00D22D98">
              <w:rPr>
                <w:rFonts w:ascii="Tahoma" w:hAnsi="Tahoma" w:cs="Tahoma"/>
                <w:b/>
                <w:color w:val="FFFFFF"/>
                <w:sz w:val="20"/>
              </w:rPr>
              <w:t>Non ho la distinta on-line, non ho le tessere</w:t>
            </w:r>
            <w:r>
              <w:rPr>
                <w:rFonts w:ascii="Tahoma" w:hAnsi="Tahoma" w:cs="Tahoma"/>
                <w:b/>
                <w:color w:val="FFFFFF"/>
                <w:sz w:val="20"/>
              </w:rPr>
              <w:t xml:space="preserve">, non </w:t>
            </w:r>
            <w:proofErr w:type="gramStart"/>
            <w:r>
              <w:rPr>
                <w:rFonts w:ascii="Tahoma" w:hAnsi="Tahoma" w:cs="Tahoma"/>
                <w:b/>
                <w:color w:val="FFFFFF"/>
                <w:sz w:val="20"/>
              </w:rPr>
              <w:t xml:space="preserve">ho </w:t>
            </w:r>
            <w:r w:rsidRPr="00D22D98">
              <w:rPr>
                <w:rFonts w:ascii="Tahoma" w:hAnsi="Tahoma" w:cs="Tahoma"/>
                <w:b/>
                <w:color w:val="FFFFFF"/>
                <w:sz w:val="20"/>
              </w:rPr>
              <w:t xml:space="preserve"> la</w:t>
            </w:r>
            <w:proofErr w:type="gramEnd"/>
            <w:r w:rsidRPr="00D22D98">
              <w:rPr>
                <w:rFonts w:ascii="Tahoma" w:hAnsi="Tahoma" w:cs="Tahoma"/>
                <w:b/>
                <w:color w:val="FFFFFF"/>
                <w:sz w:val="20"/>
              </w:rPr>
              <w:t xml:space="preserve"> lista certificata di tesseramento</w:t>
            </w:r>
            <w:r>
              <w:rPr>
                <w:rFonts w:ascii="Tahoma" w:hAnsi="Tahoma" w:cs="Tahoma"/>
                <w:b/>
                <w:color w:val="FFFFFF"/>
                <w:sz w:val="20"/>
              </w:rPr>
              <w:t xml:space="preserve"> </w:t>
            </w:r>
            <w:r w:rsidRPr="0093672A">
              <w:rPr>
                <w:rFonts w:ascii="Tahoma" w:hAnsi="Tahoma" w:cs="Tahoma"/>
                <w:b/>
                <w:color w:val="FFFFFF" w:themeColor="background1"/>
                <w:sz w:val="20"/>
              </w:rPr>
              <w:t>e neppure sono in possesso della APP “My CSI”</w:t>
            </w:r>
          </w:p>
        </w:tc>
        <w:tc>
          <w:tcPr>
            <w:tcW w:w="4814" w:type="dxa"/>
            <w:shd w:val="clear" w:color="auto" w:fill="A5D5E2"/>
          </w:tcPr>
          <w:p w14:paraId="2668B33D" w14:textId="77777777" w:rsidR="0093672A" w:rsidRDefault="0093672A" w:rsidP="008978B5">
            <w:pPr>
              <w:tabs>
                <w:tab w:val="center" w:pos="4819"/>
              </w:tabs>
              <w:rPr>
                <w:rFonts w:ascii="Tahoma" w:hAnsi="Tahoma" w:cs="Tahoma"/>
                <w:color w:val="000000"/>
                <w:sz w:val="20"/>
              </w:rPr>
            </w:pPr>
          </w:p>
          <w:p w14:paraId="3502FABA" w14:textId="77777777" w:rsidR="0093672A" w:rsidRDefault="0093672A" w:rsidP="008978B5">
            <w:pPr>
              <w:tabs>
                <w:tab w:val="center" w:pos="4819"/>
              </w:tabs>
              <w:rPr>
                <w:rFonts w:ascii="Tahoma" w:hAnsi="Tahoma" w:cs="Tahoma"/>
                <w:color w:val="000000"/>
                <w:sz w:val="20"/>
              </w:rPr>
            </w:pPr>
          </w:p>
          <w:p w14:paraId="7BE069FA" w14:textId="19B0F711" w:rsidR="00FF1091" w:rsidRPr="00D22D98" w:rsidRDefault="00FF1091" w:rsidP="008978B5">
            <w:pPr>
              <w:tabs>
                <w:tab w:val="center" w:pos="4819"/>
              </w:tabs>
              <w:rPr>
                <w:rFonts w:ascii="Tahoma" w:hAnsi="Tahoma" w:cs="Tahoma"/>
                <w:color w:val="000000"/>
                <w:sz w:val="20"/>
              </w:rPr>
            </w:pPr>
            <w:r w:rsidRPr="00D22D98">
              <w:rPr>
                <w:rFonts w:ascii="Tahoma" w:hAnsi="Tahoma" w:cs="Tahoma"/>
                <w:color w:val="000000"/>
                <w:sz w:val="20"/>
              </w:rPr>
              <w:t>Nessuna; non si gioca</w:t>
            </w:r>
          </w:p>
        </w:tc>
        <w:tc>
          <w:tcPr>
            <w:tcW w:w="2131" w:type="dxa"/>
            <w:shd w:val="clear" w:color="auto" w:fill="A5D5E2"/>
            <w:vAlign w:val="center"/>
          </w:tcPr>
          <w:p w14:paraId="6B4E8A43" w14:textId="77777777" w:rsidR="00FF1091" w:rsidRPr="00D22D98" w:rsidRDefault="00FF1091" w:rsidP="008978B5">
            <w:pPr>
              <w:tabs>
                <w:tab w:val="center" w:pos="4819"/>
              </w:tabs>
              <w:jc w:val="center"/>
              <w:rPr>
                <w:rFonts w:ascii="Tahoma" w:hAnsi="Tahoma" w:cs="Tahoma"/>
                <w:b/>
                <w:color w:val="000000"/>
              </w:rPr>
            </w:pPr>
            <w:r w:rsidRPr="006649A1">
              <w:rPr>
                <w:rFonts w:ascii="Tahoma" w:hAnsi="Tahoma" w:cs="Tahoma"/>
                <w:b/>
                <w:color w:val="000000"/>
              </w:rPr>
              <w:t>Organi di giustizia sportiva</w:t>
            </w:r>
            <w:r w:rsidRPr="00D22D98">
              <w:rPr>
                <w:rFonts w:ascii="Tahoma" w:hAnsi="Tahoma" w:cs="Tahoma"/>
                <w:b/>
                <w:color w:val="000000"/>
              </w:rPr>
              <w:t xml:space="preserve"> </w:t>
            </w:r>
          </w:p>
        </w:tc>
      </w:tr>
    </w:tbl>
    <w:p w14:paraId="0F0D3351" w14:textId="77777777" w:rsidR="00FF1091" w:rsidRPr="00D22D98" w:rsidRDefault="00FF1091" w:rsidP="00FF1091">
      <w:pPr>
        <w:autoSpaceDE w:val="0"/>
        <w:autoSpaceDN w:val="0"/>
        <w:adjustRightInd w:val="0"/>
        <w:jc w:val="both"/>
        <w:rPr>
          <w:rFonts w:ascii="Tahoma" w:hAnsi="Tahoma" w:cs="Tahoma"/>
        </w:rPr>
      </w:pPr>
    </w:p>
    <w:p w14:paraId="0BACDCAD" w14:textId="1C6B8684" w:rsidR="00FF1091" w:rsidRPr="009575AB" w:rsidRDefault="009575AB" w:rsidP="00C52C21">
      <w:pPr>
        <w:pStyle w:val="Titolo2"/>
        <w:numPr>
          <w:ilvl w:val="0"/>
          <w:numId w:val="8"/>
        </w:numPr>
        <w:rPr>
          <w:rFonts w:ascii="Tahoma" w:hAnsi="Tahoma" w:cs="Tahoma"/>
          <w:sz w:val="14"/>
          <w:szCs w:val="14"/>
        </w:rPr>
      </w:pPr>
      <w:bookmarkStart w:id="8" w:name="_Toc212640488"/>
      <w:r w:rsidRPr="009575AB">
        <w:t>Documenti di riconoscimento</w:t>
      </w:r>
      <w:bookmarkEnd w:id="8"/>
    </w:p>
    <w:p w14:paraId="019A9D69" w14:textId="77777777" w:rsidR="00FF1091" w:rsidRPr="00A43F6C" w:rsidRDefault="00FF1091" w:rsidP="00FF1091">
      <w:pPr>
        <w:autoSpaceDE w:val="0"/>
        <w:autoSpaceDN w:val="0"/>
        <w:adjustRightInd w:val="0"/>
        <w:jc w:val="both"/>
        <w:rPr>
          <w:rFonts w:cstheme="minorHAnsi"/>
        </w:rPr>
      </w:pPr>
      <w:r w:rsidRPr="00A43F6C">
        <w:rPr>
          <w:rFonts w:cstheme="minorHAnsi"/>
        </w:rPr>
        <w:t xml:space="preserve">Oltre che il loro tesseramento al CSI, i partecipanti alla gara - atleti, dirigenti, tecnici devono comprovare all'arbitro anche la loro identità, </w:t>
      </w:r>
      <w:r w:rsidRPr="00A43F6C">
        <w:rPr>
          <w:rFonts w:cstheme="minorHAnsi"/>
          <w:b/>
          <w:u w:val="single"/>
        </w:rPr>
        <w:t>pena l’esclusione dalla gara.</w:t>
      </w:r>
    </w:p>
    <w:p w14:paraId="23958057" w14:textId="77777777" w:rsidR="00FF1091" w:rsidRPr="00A43F6C" w:rsidRDefault="00FF1091" w:rsidP="00FF1091">
      <w:pPr>
        <w:autoSpaceDE w:val="0"/>
        <w:autoSpaceDN w:val="0"/>
        <w:adjustRightInd w:val="0"/>
        <w:jc w:val="both"/>
        <w:rPr>
          <w:rFonts w:cstheme="minorHAnsi"/>
        </w:rPr>
      </w:pPr>
      <w:r w:rsidRPr="00A43F6C">
        <w:rPr>
          <w:rFonts w:cstheme="minorHAnsi"/>
        </w:rPr>
        <w:t>Il riconoscimento dei partecipanti alla gara può avvenire con una delle seguenti modalità:</w:t>
      </w:r>
    </w:p>
    <w:p w14:paraId="3969501D" w14:textId="52820FBD" w:rsidR="00FF1091" w:rsidRPr="00A43F6C" w:rsidRDefault="00FF1091" w:rsidP="00FF1091">
      <w:pPr>
        <w:numPr>
          <w:ilvl w:val="0"/>
          <w:numId w:val="4"/>
        </w:numPr>
        <w:autoSpaceDE w:val="0"/>
        <w:autoSpaceDN w:val="0"/>
        <w:adjustRightInd w:val="0"/>
        <w:ind w:hanging="228"/>
        <w:jc w:val="both"/>
        <w:rPr>
          <w:rFonts w:cstheme="minorHAnsi"/>
        </w:rPr>
      </w:pPr>
      <w:r w:rsidRPr="00A43F6C">
        <w:rPr>
          <w:rFonts w:cstheme="minorHAnsi"/>
        </w:rPr>
        <w:t>attraverso la</w:t>
      </w:r>
      <w:r w:rsidR="007641C9">
        <w:rPr>
          <w:rFonts w:cstheme="minorHAnsi"/>
        </w:rPr>
        <w:t xml:space="preserve"> </w:t>
      </w:r>
      <w:r w:rsidRPr="00A43F6C">
        <w:rPr>
          <w:rFonts w:cstheme="minorHAnsi"/>
        </w:rPr>
        <w:t>tessera CSI con foto, stampabile nel formato cumulativo su foglio A4;</w:t>
      </w:r>
    </w:p>
    <w:p w14:paraId="02CF4FB5" w14:textId="77777777" w:rsidR="00FF1091" w:rsidRPr="00A43F6C" w:rsidRDefault="00FF1091" w:rsidP="00FF1091">
      <w:pPr>
        <w:numPr>
          <w:ilvl w:val="0"/>
          <w:numId w:val="4"/>
        </w:numPr>
        <w:autoSpaceDE w:val="0"/>
        <w:autoSpaceDN w:val="0"/>
        <w:adjustRightInd w:val="0"/>
        <w:ind w:hanging="228"/>
        <w:jc w:val="both"/>
        <w:rPr>
          <w:rFonts w:cstheme="minorHAnsi"/>
        </w:rPr>
      </w:pPr>
      <w:r w:rsidRPr="00A43F6C">
        <w:rPr>
          <w:rFonts w:cstheme="minorHAnsi"/>
        </w:rPr>
        <w:t>attraverso uno dei seguenti documenti con foto: carta di identità, passaporto, patente di guida, porto d'armi, tessera di riconoscimento militare, tessera di riconoscimento d'una pubblica amministrazione, libretto o tessera universitaria, permesso di soggiorno, fotocopie di documenti autenticate dagli organi competenti, foto autenticata rilasciata dalla scuola frequentata, dal Comune di residenza o da un Notaio, tessera dell'azienda della quale si è dipendenti (munita di foto e riportante i dati anagrafici) e la tessera con foto e dati anagrafici rilasciata da una Federazione Sportiva Nazionale o da una Disciplina Associata del CONI. In questi casi l'indicazione del tipo e numero del documento di riconoscimento devono essere riportati nell'apposita sezione degli elenchi;</w:t>
      </w:r>
    </w:p>
    <w:p w14:paraId="663176CB" w14:textId="49EF104A" w:rsidR="00FF1091" w:rsidRPr="00A43F6C" w:rsidRDefault="00FF1091" w:rsidP="00FF1091">
      <w:pPr>
        <w:numPr>
          <w:ilvl w:val="0"/>
          <w:numId w:val="4"/>
        </w:numPr>
        <w:autoSpaceDE w:val="0"/>
        <w:autoSpaceDN w:val="0"/>
        <w:adjustRightInd w:val="0"/>
        <w:ind w:hanging="228"/>
        <w:jc w:val="both"/>
        <w:rPr>
          <w:rFonts w:cstheme="minorHAnsi"/>
        </w:rPr>
      </w:pPr>
      <w:r w:rsidRPr="00A43F6C">
        <w:rPr>
          <w:rFonts w:cstheme="minorHAnsi"/>
        </w:rPr>
        <w:t>mediante conoscenza personale da parte dell'arbitro o di uno degli arbitri o degli ufficiali di gara ufficialmente designati. In tal caso</w:t>
      </w:r>
      <w:r w:rsidR="009B4A9B">
        <w:rPr>
          <w:rFonts w:cstheme="minorHAnsi"/>
        </w:rPr>
        <w:t xml:space="preserve"> </w:t>
      </w:r>
      <w:r w:rsidRPr="00A43F6C">
        <w:rPr>
          <w:rFonts w:cstheme="minorHAnsi"/>
        </w:rPr>
        <w:t>l'ufficiale di gara che riconosce l'atleta, il dirigente o il tecnico</w:t>
      </w:r>
      <w:r w:rsidR="009B4A9B">
        <w:rPr>
          <w:rFonts w:cstheme="minorHAnsi"/>
        </w:rPr>
        <w:t>,</w:t>
      </w:r>
      <w:r w:rsidRPr="00A43F6C">
        <w:rPr>
          <w:rFonts w:cstheme="minorHAnsi"/>
        </w:rPr>
        <w:t xml:space="preserve"> firmerà nell'elenco accanto al nome dell'interessato nello spazio riservato all'indicazione del documento di riconoscimento. Quest’ultima modalità di riconoscimento è consentita solo per l</w:t>
      </w:r>
      <w:r w:rsidR="009B4A9B">
        <w:rPr>
          <w:rFonts w:cstheme="minorHAnsi"/>
        </w:rPr>
        <w:t>a fase territoriale.</w:t>
      </w:r>
    </w:p>
    <w:p w14:paraId="12A731C1" w14:textId="393A0807" w:rsidR="00FF1091" w:rsidRPr="00A43F6C" w:rsidRDefault="00FF1091" w:rsidP="00FF1091">
      <w:pPr>
        <w:autoSpaceDE w:val="0"/>
        <w:autoSpaceDN w:val="0"/>
        <w:adjustRightInd w:val="0"/>
        <w:jc w:val="both"/>
        <w:rPr>
          <w:rFonts w:cstheme="minorHAnsi"/>
          <w:b/>
        </w:rPr>
      </w:pPr>
      <w:r w:rsidRPr="00A43F6C">
        <w:rPr>
          <w:rFonts w:cstheme="minorHAnsi"/>
          <w:b/>
        </w:rPr>
        <w:t xml:space="preserve">In ambito CSI </w:t>
      </w:r>
      <w:r w:rsidR="00994A18">
        <w:rPr>
          <w:rFonts w:cstheme="minorHAnsi"/>
          <w:b/>
        </w:rPr>
        <w:t>non è prevista</w:t>
      </w:r>
      <w:r w:rsidRPr="00A43F6C">
        <w:rPr>
          <w:rFonts w:cstheme="minorHAnsi"/>
          <w:b/>
        </w:rPr>
        <w:t xml:space="preserve"> l’autocertificazione di identità da parte del genitore di un atleta minorenne, dell’autocertificazione di identità da parte di un atleta maggiorenne e nemmeno una dichiarazione da parte del dirigente o allenatore della squadra.</w:t>
      </w:r>
    </w:p>
    <w:p w14:paraId="332C61BA" w14:textId="77777777" w:rsidR="00FF1091" w:rsidRPr="00DE1CD6" w:rsidRDefault="00FF1091" w:rsidP="00FF1091">
      <w:pPr>
        <w:autoSpaceDE w:val="0"/>
        <w:autoSpaceDN w:val="0"/>
        <w:adjustRightInd w:val="0"/>
        <w:jc w:val="both"/>
        <w:rPr>
          <w:rFonts w:cstheme="minorHAnsi"/>
          <w:sz w:val="20"/>
          <w:szCs w:val="20"/>
        </w:rPr>
      </w:pPr>
    </w:p>
    <w:p w14:paraId="48ADE148" w14:textId="6BEC75BC" w:rsidR="00FF1091" w:rsidRPr="00D22D98" w:rsidRDefault="00FF1091" w:rsidP="00DE1CD6">
      <w:pPr>
        <w:pStyle w:val="Titolo2"/>
        <w:numPr>
          <w:ilvl w:val="0"/>
          <w:numId w:val="8"/>
        </w:numPr>
      </w:pPr>
      <w:bookmarkStart w:id="9" w:name="_Toc212640489"/>
      <w:r w:rsidRPr="00D22D98">
        <w:t>Verifica degli elenchi e dei documenti - Riconoscimento</w:t>
      </w:r>
      <w:bookmarkEnd w:id="9"/>
    </w:p>
    <w:p w14:paraId="411CE526" w14:textId="77777777" w:rsidR="00FF1091" w:rsidRPr="00A43F6C" w:rsidRDefault="00FF1091" w:rsidP="00FF1091">
      <w:pPr>
        <w:autoSpaceDE w:val="0"/>
        <w:autoSpaceDN w:val="0"/>
        <w:adjustRightInd w:val="0"/>
        <w:jc w:val="both"/>
        <w:rPr>
          <w:rFonts w:cstheme="minorHAnsi"/>
        </w:rPr>
      </w:pPr>
      <w:r w:rsidRPr="00A43F6C">
        <w:rPr>
          <w:rFonts w:cstheme="minorHAnsi"/>
        </w:rPr>
        <w:t>Gli arbitri, ricevuti gli elenchi e i documenti, provvederanno a verificarne l'esatta e completa compilazione, la corrispondenza tra i nomi riportati negli elenchi, i documenti esibiti, nonché l'esatta indicazione e il numero di ciascuno di essi. In caso di non corretta o incompleta compilazione degli elenchi inviteranno il dirigente interessato a regolarizzare e completare gli stessi.</w:t>
      </w:r>
    </w:p>
    <w:p w14:paraId="0C8FBA79" w14:textId="18579F91" w:rsidR="00FF1091" w:rsidRPr="00A43F6C" w:rsidRDefault="00FF1091" w:rsidP="00FF1091">
      <w:pPr>
        <w:autoSpaceDE w:val="0"/>
        <w:autoSpaceDN w:val="0"/>
        <w:adjustRightInd w:val="0"/>
        <w:jc w:val="both"/>
        <w:rPr>
          <w:rFonts w:cstheme="minorHAnsi"/>
        </w:rPr>
      </w:pPr>
      <w:r w:rsidRPr="00A43F6C">
        <w:rPr>
          <w:rFonts w:cstheme="minorHAnsi"/>
        </w:rPr>
        <w:t>In caso di mancanza di tessere CSI con foto o di documenti di riconoscimento</w:t>
      </w:r>
      <w:r w:rsidR="007641C9">
        <w:rPr>
          <w:rFonts w:cstheme="minorHAnsi"/>
        </w:rPr>
        <w:t>,</w:t>
      </w:r>
      <w:r w:rsidRPr="00A43F6C">
        <w:rPr>
          <w:rFonts w:cstheme="minorHAnsi"/>
        </w:rPr>
        <w:t xml:space="preserve"> inviteranno il dirigente interessato a produrli subito e a regolarizzare la posizione dei suoi tesserati con le modalità di cui agli articoli precedenti.</w:t>
      </w:r>
    </w:p>
    <w:p w14:paraId="00F17B5E" w14:textId="77777777" w:rsidR="00FF1091" w:rsidRPr="00A43F6C" w:rsidRDefault="00FF1091" w:rsidP="00FF1091">
      <w:pPr>
        <w:autoSpaceDE w:val="0"/>
        <w:autoSpaceDN w:val="0"/>
        <w:adjustRightInd w:val="0"/>
        <w:jc w:val="both"/>
        <w:rPr>
          <w:rFonts w:cstheme="minorHAnsi"/>
        </w:rPr>
      </w:pPr>
      <w:r w:rsidRPr="00A43F6C">
        <w:rPr>
          <w:rFonts w:cstheme="minorHAnsi"/>
        </w:rPr>
        <w:lastRenderedPageBreak/>
        <w:t>Gli arbitri riconsegneranno tutta la documentazione presentata all’inizio della gara, al dirigente accompagnatore di ciascuna squadra, o in mancanza al capitano, al termine dell'incontro.</w:t>
      </w:r>
    </w:p>
    <w:p w14:paraId="4B167C98" w14:textId="77777777" w:rsidR="00FF1091" w:rsidRPr="00A43F6C" w:rsidRDefault="00FF1091" w:rsidP="00FF1091">
      <w:pPr>
        <w:autoSpaceDE w:val="0"/>
        <w:autoSpaceDN w:val="0"/>
        <w:adjustRightInd w:val="0"/>
        <w:jc w:val="both"/>
        <w:rPr>
          <w:rFonts w:cstheme="minorHAnsi"/>
        </w:rPr>
      </w:pPr>
      <w:r w:rsidRPr="00A43F6C">
        <w:rPr>
          <w:rFonts w:cstheme="minorHAnsi"/>
        </w:rPr>
        <w:t>In caso di smarrimento o furto di un documento di identità sarà possibile presentare alla segreteria/ufficio tesseramento CSI copia della denuncia alle autorità di Polizia ed una fototessera della persona sprovvista di documento; la segreteria/ufficio tesseramento CSI la convaliderà apponendovi la data limite sino alla quale potrà essere utilizzata come documento di identità.</w:t>
      </w:r>
    </w:p>
    <w:p w14:paraId="38B6BCF2" w14:textId="7E80943B" w:rsidR="00FF1091" w:rsidRPr="00A43F6C" w:rsidRDefault="00FF1091" w:rsidP="00FF1091">
      <w:pPr>
        <w:autoSpaceDE w:val="0"/>
        <w:autoSpaceDN w:val="0"/>
        <w:adjustRightInd w:val="0"/>
        <w:jc w:val="both"/>
        <w:rPr>
          <w:rFonts w:cstheme="minorHAnsi"/>
          <w:b/>
        </w:rPr>
      </w:pPr>
      <w:r w:rsidRPr="00A43F6C">
        <w:rPr>
          <w:rFonts w:cstheme="minorHAnsi"/>
        </w:rPr>
        <w:t xml:space="preserve">Ad insindacabile giudizio dell’arbitro, qualora la tessera CSI munita di foto (o il documento di riconoscimento pur essendo lo stesso in corso di validità) non consentisse un inequivocabile riconoscimento della persona, </w:t>
      </w:r>
      <w:r w:rsidRPr="00A43F6C">
        <w:rPr>
          <w:rFonts w:cstheme="minorHAnsi"/>
          <w:b/>
        </w:rPr>
        <w:t>l’atleta, il dirigente e/o l’allenatore non potrà prendere parte alla gara.</w:t>
      </w:r>
    </w:p>
    <w:p w14:paraId="783EFDAF" w14:textId="73347D37" w:rsidR="00FF1091" w:rsidRDefault="00FF1091" w:rsidP="00FF1091">
      <w:pPr>
        <w:autoSpaceDE w:val="0"/>
        <w:autoSpaceDN w:val="0"/>
        <w:adjustRightInd w:val="0"/>
        <w:jc w:val="both"/>
        <w:rPr>
          <w:rFonts w:cstheme="minorHAnsi"/>
        </w:rPr>
      </w:pPr>
      <w:r w:rsidRPr="00A43F6C">
        <w:rPr>
          <w:rFonts w:cstheme="minorHAnsi"/>
        </w:rPr>
        <w:t>Completato il controllo degli elenchi e dei documenti, si procederà al riconoscimento di tutte le persone in essi riportate. Qualora un atleta, un dirigente o l’allenatore sia assente al momento del riconoscimento, l'arbitro non li depennerà dall'elenco</w:t>
      </w:r>
      <w:r w:rsidR="00F926D1">
        <w:rPr>
          <w:rFonts w:cstheme="minorHAnsi"/>
        </w:rPr>
        <w:t>,</w:t>
      </w:r>
      <w:r w:rsidRPr="00A43F6C">
        <w:rPr>
          <w:rFonts w:cstheme="minorHAnsi"/>
        </w:rPr>
        <w:t xml:space="preserve"> ma provvederà ad identificare gli stessi, al momento del loro effettivo arrivo in palestra.</w:t>
      </w:r>
    </w:p>
    <w:p w14:paraId="329ACFDC" w14:textId="77777777" w:rsidR="008656F0" w:rsidRPr="00A43F6C" w:rsidRDefault="008656F0" w:rsidP="00FF1091">
      <w:pPr>
        <w:autoSpaceDE w:val="0"/>
        <w:autoSpaceDN w:val="0"/>
        <w:adjustRightInd w:val="0"/>
        <w:jc w:val="both"/>
        <w:rPr>
          <w:rFonts w:cstheme="minorHAnsi"/>
        </w:rPr>
      </w:pPr>
    </w:p>
    <w:p w14:paraId="23970927" w14:textId="5665D694" w:rsidR="00FF1091" w:rsidRPr="00D22D98" w:rsidRDefault="00FF1091" w:rsidP="008656F0">
      <w:pPr>
        <w:pStyle w:val="Titolo2"/>
        <w:numPr>
          <w:ilvl w:val="0"/>
          <w:numId w:val="8"/>
        </w:numPr>
      </w:pPr>
      <w:bookmarkStart w:id="10" w:name="_Toc212640490"/>
      <w:r w:rsidRPr="00D22D98">
        <w:t>Integrazione o cambiamento degli elenchi</w:t>
      </w:r>
      <w:bookmarkEnd w:id="10"/>
    </w:p>
    <w:p w14:paraId="5F962F62" w14:textId="77777777" w:rsidR="00FF1091" w:rsidRPr="00A43F6C" w:rsidRDefault="00FF1091" w:rsidP="00FF1091">
      <w:pPr>
        <w:autoSpaceDE w:val="0"/>
        <w:autoSpaceDN w:val="0"/>
        <w:adjustRightInd w:val="0"/>
        <w:jc w:val="both"/>
        <w:rPr>
          <w:rFonts w:cstheme="minorHAnsi"/>
        </w:rPr>
      </w:pPr>
      <w:r w:rsidRPr="00A43F6C">
        <w:rPr>
          <w:rFonts w:cstheme="minorHAnsi"/>
        </w:rPr>
        <w:t>Prima dell'inizio del riscaldamento ufficiale (il momento del fischio, 15 min. prima dell’inizio gara da parte dell’arbitro), le squadre possono chiedere all'arbitro di modificare o integrare gli elenchi già consegnati, anche se è già stato effettuato il riconoscimento.</w:t>
      </w:r>
    </w:p>
    <w:p w14:paraId="1FA4A609" w14:textId="3FB4AB4E" w:rsidR="00FF1091" w:rsidRPr="00A43F6C" w:rsidRDefault="00FF1091" w:rsidP="00FF1091">
      <w:pPr>
        <w:autoSpaceDE w:val="0"/>
        <w:autoSpaceDN w:val="0"/>
        <w:adjustRightInd w:val="0"/>
        <w:jc w:val="both"/>
        <w:rPr>
          <w:rFonts w:cstheme="minorHAnsi"/>
        </w:rPr>
      </w:pPr>
      <w:r w:rsidRPr="00A43F6C">
        <w:rPr>
          <w:rFonts w:cstheme="minorHAnsi"/>
        </w:rPr>
        <w:t>In ogni caso l'arbitro provvederà a</w:t>
      </w:r>
      <w:r w:rsidR="00F926D1">
        <w:rPr>
          <w:rFonts w:cstheme="minorHAnsi"/>
        </w:rPr>
        <w:t>d</w:t>
      </w:r>
      <w:r w:rsidRPr="00A43F6C">
        <w:rPr>
          <w:rFonts w:cstheme="minorHAnsi"/>
        </w:rPr>
        <w:t xml:space="preserve"> identificare gli atleti da inserire nell'elenco alla presenza facoltativa del capitano dell'altra squadra e ad apportare le relative correzioni sugli elenchi sia nella copia che è rimasta in suo possesso sia in quella già consegnata alla squadra avversaria.</w:t>
      </w:r>
    </w:p>
    <w:p w14:paraId="0A825C2C" w14:textId="77777777" w:rsidR="00FF1091" w:rsidRPr="00A43F6C" w:rsidRDefault="00FF1091" w:rsidP="00FF1091">
      <w:pPr>
        <w:autoSpaceDE w:val="0"/>
        <w:autoSpaceDN w:val="0"/>
        <w:adjustRightInd w:val="0"/>
        <w:jc w:val="both"/>
        <w:rPr>
          <w:rFonts w:cstheme="minorHAnsi"/>
        </w:rPr>
      </w:pPr>
      <w:r w:rsidRPr="00A43F6C">
        <w:rPr>
          <w:rFonts w:cstheme="minorHAnsi"/>
        </w:rPr>
        <w:t>In caso di espulsione o di squalifica prima dell’inizio della gara di un componente presente in distinta, non sarà possibile cambiarlo in distinta o integrare un’altra persona nell’elenco.</w:t>
      </w:r>
    </w:p>
    <w:p w14:paraId="4616C09A" w14:textId="77777777" w:rsidR="00FF1091" w:rsidRPr="00A43F6C" w:rsidRDefault="00FF1091" w:rsidP="00FF1091">
      <w:pPr>
        <w:autoSpaceDE w:val="0"/>
        <w:autoSpaceDN w:val="0"/>
        <w:adjustRightInd w:val="0"/>
        <w:jc w:val="both"/>
        <w:rPr>
          <w:rFonts w:cstheme="minorHAnsi"/>
          <w:sz w:val="14"/>
          <w:szCs w:val="14"/>
        </w:rPr>
      </w:pPr>
    </w:p>
    <w:p w14:paraId="71E7ABC2" w14:textId="77777777" w:rsidR="00FF1091" w:rsidRPr="00A43F6C" w:rsidRDefault="00FF1091" w:rsidP="00FF1091">
      <w:pPr>
        <w:autoSpaceDE w:val="0"/>
        <w:autoSpaceDN w:val="0"/>
        <w:adjustRightInd w:val="0"/>
        <w:jc w:val="both"/>
        <w:rPr>
          <w:rFonts w:cstheme="minorHAnsi"/>
        </w:rPr>
      </w:pPr>
      <w:r w:rsidRPr="00A43F6C">
        <w:rPr>
          <w:rFonts w:cstheme="minorHAnsi"/>
        </w:rPr>
        <w:t>Ogni società, può assistere al riconoscimento dei giocatori e dei dirigenti dell'altra squadra e/o chiedere all'arbitro di esaminare direttamente, tramite un proprio dirigente, le tessere CSI e i documenti di riconoscimento della squadra avversaria.</w:t>
      </w:r>
    </w:p>
    <w:p w14:paraId="5FB52D2E" w14:textId="77777777" w:rsidR="00FF1091" w:rsidRPr="00A43F6C" w:rsidRDefault="00FF1091" w:rsidP="00FF1091">
      <w:pPr>
        <w:autoSpaceDE w:val="0"/>
        <w:autoSpaceDN w:val="0"/>
        <w:adjustRightInd w:val="0"/>
        <w:jc w:val="both"/>
        <w:rPr>
          <w:rFonts w:cstheme="minorHAnsi"/>
        </w:rPr>
      </w:pPr>
      <w:r w:rsidRPr="00A43F6C">
        <w:rPr>
          <w:rFonts w:cstheme="minorHAnsi"/>
        </w:rPr>
        <w:t>Può anche, in questa occasione, avanzare rilievi, dubbi o perplessità sulla documentazione prodotta dall'altra squadra; sugli stessi decide immediatamente l'arbitro o, in presenza di più arbitri, il primo arbitro sentiti gli altri ufficiali di gara.</w:t>
      </w:r>
    </w:p>
    <w:p w14:paraId="449339B8" w14:textId="77777777" w:rsidR="00FF1091" w:rsidRPr="00A43F6C" w:rsidRDefault="00FF1091" w:rsidP="00FF1091">
      <w:pPr>
        <w:autoSpaceDE w:val="0"/>
        <w:autoSpaceDN w:val="0"/>
        <w:adjustRightInd w:val="0"/>
        <w:jc w:val="both"/>
        <w:rPr>
          <w:rFonts w:cstheme="minorHAnsi"/>
        </w:rPr>
      </w:pPr>
      <w:r w:rsidRPr="00A43F6C">
        <w:rPr>
          <w:rFonts w:cstheme="minorHAnsi"/>
        </w:rPr>
        <w:t>Le Società che non ritengono risolti da tali decisioni i motivi di dubbio avanzati possono preannunciare reclamo agli Organi giudicanti e chiedere, se lo ritengono opportuno, che l'arbitro trattenga la documentazione prodotta perché possa essere esaminata in sede di reclamo. In tal caso l'arbitro si regolerà nel modo seguente:</w:t>
      </w:r>
    </w:p>
    <w:p w14:paraId="5F1A12EC" w14:textId="77777777" w:rsidR="00FF1091" w:rsidRPr="00A43F6C" w:rsidRDefault="00FF1091" w:rsidP="00FF1091">
      <w:pPr>
        <w:autoSpaceDE w:val="0"/>
        <w:autoSpaceDN w:val="0"/>
        <w:adjustRightInd w:val="0"/>
        <w:jc w:val="both"/>
        <w:rPr>
          <w:rFonts w:cstheme="minorHAnsi"/>
        </w:rPr>
      </w:pPr>
      <w:r w:rsidRPr="00A43F6C">
        <w:rPr>
          <w:rFonts w:cstheme="minorHAnsi"/>
        </w:rPr>
        <w:t>- tratterrà le tessere CSI (o la lista certificata di tesseramento) e le allegherà al referto rilasciando una ricevuta alla Società interessata;</w:t>
      </w:r>
    </w:p>
    <w:p w14:paraId="0654C1BA" w14:textId="676CF35E" w:rsidR="00FF1091" w:rsidRPr="00A43F6C" w:rsidRDefault="00FF1091" w:rsidP="00FF1091">
      <w:pPr>
        <w:autoSpaceDE w:val="0"/>
        <w:autoSpaceDN w:val="0"/>
        <w:adjustRightInd w:val="0"/>
        <w:jc w:val="both"/>
        <w:rPr>
          <w:rFonts w:cstheme="minorHAnsi"/>
        </w:rPr>
      </w:pPr>
      <w:r w:rsidRPr="00A43F6C">
        <w:rPr>
          <w:rFonts w:cstheme="minorHAnsi"/>
        </w:rPr>
        <w:t>- per quanto attiene ai documenti di riconoscimento prenderà opportuna nota dei loro estremi e degli altri elementi utili (Ufficio che ha rilasciato il documento, numero e data del rilascio).</w:t>
      </w:r>
    </w:p>
    <w:p w14:paraId="7C98B5D0" w14:textId="77777777" w:rsidR="00FF1091" w:rsidRPr="00A43F6C" w:rsidRDefault="00FF1091" w:rsidP="00FF1091">
      <w:pPr>
        <w:autoSpaceDE w:val="0"/>
        <w:autoSpaceDN w:val="0"/>
        <w:adjustRightInd w:val="0"/>
        <w:jc w:val="both"/>
        <w:rPr>
          <w:rStyle w:val="Enfasidelicata1"/>
          <w:rFonts w:cstheme="minorHAnsi"/>
          <w:iCs/>
        </w:rPr>
      </w:pPr>
      <w:r w:rsidRPr="00A43F6C">
        <w:rPr>
          <w:rFonts w:cstheme="minorHAnsi"/>
        </w:rPr>
        <w:t>Inviterà quindi, la Società a produrre gli stessi, o copia degli stessi, nel primo giorno feriale utile successivo al Comitato CSI di competenza. La mancata produzione di tali documenti comporta per la Società l'assunzione dei provvedimenti relativi alla rinuncia della gara, oltre ad eventuali provvedimenti disciplinari a carico dei suoi responsabili.</w:t>
      </w:r>
    </w:p>
    <w:p w14:paraId="0983E414" w14:textId="77777777" w:rsidR="00FF1091" w:rsidRPr="00262644" w:rsidRDefault="00FF1091" w:rsidP="00FF1091">
      <w:pPr>
        <w:autoSpaceDE w:val="0"/>
        <w:autoSpaceDN w:val="0"/>
        <w:adjustRightInd w:val="0"/>
        <w:jc w:val="both"/>
        <w:rPr>
          <w:rFonts w:ascii="Tahoma" w:hAnsi="Tahoma" w:cs="Tahoma"/>
          <w:sz w:val="14"/>
          <w:szCs w:val="14"/>
        </w:rPr>
      </w:pPr>
    </w:p>
    <w:p w14:paraId="23D17BF4" w14:textId="36EF37CD" w:rsidR="00FF1091" w:rsidRPr="00D22D98" w:rsidRDefault="00FF1091" w:rsidP="008656F0">
      <w:pPr>
        <w:pStyle w:val="Titolo2"/>
        <w:numPr>
          <w:ilvl w:val="0"/>
          <w:numId w:val="8"/>
        </w:numPr>
      </w:pPr>
      <w:bookmarkStart w:id="11" w:name="_Toc212640491"/>
      <w:r w:rsidRPr="00D22D98">
        <w:lastRenderedPageBreak/>
        <w:t>Persone ammesse in panchina</w:t>
      </w:r>
      <w:bookmarkEnd w:id="11"/>
    </w:p>
    <w:p w14:paraId="5BF80DCC" w14:textId="74EECE32" w:rsidR="00FF1091" w:rsidRPr="00994A18" w:rsidRDefault="00FF1091" w:rsidP="00FF1091">
      <w:pPr>
        <w:autoSpaceDE w:val="0"/>
        <w:autoSpaceDN w:val="0"/>
        <w:adjustRightInd w:val="0"/>
        <w:jc w:val="both"/>
        <w:outlineLvl w:val="0"/>
        <w:rPr>
          <w:rFonts w:cstheme="minorHAnsi"/>
          <w:bCs/>
        </w:rPr>
      </w:pPr>
      <w:bookmarkStart w:id="12" w:name="_Toc117181130"/>
      <w:bookmarkStart w:id="13" w:name="_Toc117181245"/>
      <w:bookmarkStart w:id="14" w:name="_Toc212640492"/>
      <w:r w:rsidRPr="00994A18">
        <w:rPr>
          <w:rFonts w:cstheme="minorHAnsi"/>
          <w:bCs/>
        </w:rPr>
        <w:t>Possono partecipare alla gara, secondo le norme previste, solo ed esclusivamente i giocatori riportati nella distinta presentata all’arbitro.</w:t>
      </w:r>
      <w:bookmarkEnd w:id="12"/>
      <w:bookmarkEnd w:id="13"/>
      <w:bookmarkEnd w:id="14"/>
    </w:p>
    <w:p w14:paraId="5636301D" w14:textId="425611DB" w:rsidR="00FF1091" w:rsidRPr="00994A18" w:rsidRDefault="00FF1091" w:rsidP="00FF1091">
      <w:pPr>
        <w:autoSpaceDE w:val="0"/>
        <w:autoSpaceDN w:val="0"/>
        <w:adjustRightInd w:val="0"/>
        <w:jc w:val="both"/>
        <w:outlineLvl w:val="0"/>
        <w:rPr>
          <w:rFonts w:cstheme="minorHAnsi"/>
          <w:bCs/>
        </w:rPr>
      </w:pPr>
      <w:bookmarkStart w:id="15" w:name="_Toc117181131"/>
      <w:bookmarkStart w:id="16" w:name="_Toc117181246"/>
      <w:bookmarkStart w:id="17" w:name="_Toc212640493"/>
      <w:r w:rsidRPr="00994A18">
        <w:rPr>
          <w:rFonts w:cstheme="minorHAnsi"/>
          <w:bCs/>
        </w:rPr>
        <w:t>Nella distinta dei partecipanti potranno inoltre essere inclusi:</w:t>
      </w:r>
      <w:bookmarkEnd w:id="15"/>
      <w:bookmarkEnd w:id="16"/>
      <w:bookmarkEnd w:id="17"/>
    </w:p>
    <w:p w14:paraId="77E09CAD" w14:textId="77777777" w:rsidR="00FF1091" w:rsidRPr="00994A18" w:rsidRDefault="00FF1091" w:rsidP="00FF1091">
      <w:pPr>
        <w:autoSpaceDE w:val="0"/>
        <w:autoSpaceDN w:val="0"/>
        <w:adjustRightInd w:val="0"/>
        <w:ind w:left="284" w:hanging="284"/>
        <w:jc w:val="both"/>
        <w:rPr>
          <w:rFonts w:cstheme="minorHAnsi"/>
          <w:bCs/>
        </w:rPr>
      </w:pPr>
      <w:r w:rsidRPr="00994A18">
        <w:rPr>
          <w:rFonts w:cstheme="minorHAnsi"/>
          <w:bCs/>
        </w:rPr>
        <w:t>a) un Dirigente Accompagnatore;</w:t>
      </w:r>
    </w:p>
    <w:p w14:paraId="7EE7985F" w14:textId="77777777" w:rsidR="00FF1091" w:rsidRPr="00994A18" w:rsidRDefault="00FF1091" w:rsidP="00FF1091">
      <w:pPr>
        <w:autoSpaceDE w:val="0"/>
        <w:autoSpaceDN w:val="0"/>
        <w:adjustRightInd w:val="0"/>
        <w:ind w:left="284" w:hanging="284"/>
        <w:jc w:val="both"/>
        <w:rPr>
          <w:rFonts w:cstheme="minorHAnsi"/>
          <w:bCs/>
        </w:rPr>
      </w:pPr>
      <w:r w:rsidRPr="00994A18">
        <w:rPr>
          <w:rFonts w:cstheme="minorHAnsi"/>
          <w:bCs/>
        </w:rPr>
        <w:t>b) un Allenatore (necessita apposita qualifica sul tesserino CSI);</w:t>
      </w:r>
    </w:p>
    <w:p w14:paraId="15CD7AB6" w14:textId="77777777" w:rsidR="00FF1091" w:rsidRPr="00994A18" w:rsidRDefault="00FF1091" w:rsidP="00FF1091">
      <w:pPr>
        <w:autoSpaceDE w:val="0"/>
        <w:autoSpaceDN w:val="0"/>
        <w:adjustRightInd w:val="0"/>
        <w:ind w:left="284" w:hanging="284"/>
        <w:jc w:val="both"/>
        <w:rPr>
          <w:rFonts w:cstheme="minorHAnsi"/>
          <w:bCs/>
        </w:rPr>
      </w:pPr>
      <w:r w:rsidRPr="00994A18">
        <w:rPr>
          <w:rFonts w:cstheme="minorHAnsi"/>
          <w:bCs/>
        </w:rPr>
        <w:t>c) un Vice Allenatore (necessita apposita qualifica sul tesserino CSI);</w:t>
      </w:r>
    </w:p>
    <w:p w14:paraId="06E957E3" w14:textId="77777777" w:rsidR="00FF1091" w:rsidRPr="00994A18" w:rsidRDefault="00FF1091" w:rsidP="00FF1091">
      <w:pPr>
        <w:autoSpaceDE w:val="0"/>
        <w:autoSpaceDN w:val="0"/>
        <w:adjustRightInd w:val="0"/>
        <w:ind w:left="284" w:hanging="284"/>
        <w:jc w:val="both"/>
        <w:rPr>
          <w:rFonts w:cstheme="minorHAnsi"/>
          <w:bCs/>
        </w:rPr>
      </w:pPr>
      <w:r w:rsidRPr="00994A18">
        <w:rPr>
          <w:rFonts w:cstheme="minorHAnsi"/>
          <w:bCs/>
        </w:rPr>
        <w:t>d) un Medico Sportivo (necessita apposita qualifica sul tesserino CSI);</w:t>
      </w:r>
    </w:p>
    <w:p w14:paraId="40DD42AE" w14:textId="0252D2E2" w:rsidR="00FF1091" w:rsidRDefault="00FF1091" w:rsidP="00FF1091">
      <w:pPr>
        <w:autoSpaceDE w:val="0"/>
        <w:autoSpaceDN w:val="0"/>
        <w:adjustRightInd w:val="0"/>
        <w:ind w:left="284" w:hanging="284"/>
        <w:jc w:val="both"/>
        <w:rPr>
          <w:rFonts w:cstheme="minorHAnsi"/>
          <w:bCs/>
        </w:rPr>
      </w:pPr>
      <w:r w:rsidRPr="00994A18">
        <w:rPr>
          <w:rFonts w:cstheme="minorHAnsi"/>
          <w:bCs/>
        </w:rPr>
        <w:t xml:space="preserve">e) un ulteriore Dirigente Accompagnatore, ma esclusivamente per la categoria Open Mista e solo in mancanza dell’Allenatore e del Vice Allenatore in distinta. </w:t>
      </w:r>
    </w:p>
    <w:p w14:paraId="3E70CF84" w14:textId="77777777" w:rsidR="00994A18" w:rsidRPr="00E56DE5" w:rsidRDefault="00994A18" w:rsidP="00FF1091">
      <w:pPr>
        <w:autoSpaceDE w:val="0"/>
        <w:autoSpaceDN w:val="0"/>
        <w:adjustRightInd w:val="0"/>
        <w:ind w:left="284" w:hanging="284"/>
        <w:jc w:val="both"/>
        <w:rPr>
          <w:rFonts w:cstheme="minorHAnsi"/>
          <w:b/>
          <w:sz w:val="10"/>
          <w:szCs w:val="10"/>
        </w:rPr>
      </w:pPr>
    </w:p>
    <w:p w14:paraId="46F5D6D3" w14:textId="77777777" w:rsidR="00FF1091" w:rsidRPr="00A43F6C" w:rsidRDefault="00FF1091" w:rsidP="00FF1091">
      <w:pPr>
        <w:autoSpaceDE w:val="0"/>
        <w:autoSpaceDN w:val="0"/>
        <w:adjustRightInd w:val="0"/>
        <w:jc w:val="both"/>
        <w:rPr>
          <w:rFonts w:cstheme="minorHAnsi"/>
          <w:bCs/>
        </w:rPr>
      </w:pPr>
      <w:r w:rsidRPr="006649A1">
        <w:rPr>
          <w:rFonts w:cstheme="minorHAnsi"/>
          <w:bCs/>
        </w:rPr>
        <w:t>È obbligatoria la presenza di almeno un tesserato maggiorenne in panchina che svolga la funzione di dirigente responsabile. Tale funzione può essere svolta anche dall’allenatore o dal capitano.</w:t>
      </w:r>
    </w:p>
    <w:p w14:paraId="71AD8461" w14:textId="77777777" w:rsidR="00FF1091" w:rsidRPr="00262644" w:rsidRDefault="00FF1091" w:rsidP="00FF1091">
      <w:pPr>
        <w:autoSpaceDE w:val="0"/>
        <w:autoSpaceDN w:val="0"/>
        <w:adjustRightInd w:val="0"/>
        <w:jc w:val="center"/>
        <w:rPr>
          <w:rFonts w:ascii="Tahoma" w:hAnsi="Tahoma" w:cs="Tahoma"/>
          <w:b/>
          <w:bCs/>
          <w:color w:val="0000FF"/>
          <w:sz w:val="14"/>
          <w:szCs w:val="14"/>
        </w:rPr>
      </w:pPr>
    </w:p>
    <w:p w14:paraId="28BC7BB8" w14:textId="1A078E82" w:rsidR="00FF1091" w:rsidRPr="00D22D98" w:rsidRDefault="00FF1091" w:rsidP="008656F0">
      <w:pPr>
        <w:pStyle w:val="Titolo2"/>
        <w:numPr>
          <w:ilvl w:val="0"/>
          <w:numId w:val="8"/>
        </w:numPr>
      </w:pPr>
      <w:bookmarkStart w:id="18" w:name="_Toc212640494"/>
      <w:r w:rsidRPr="00D22D98">
        <w:t>Tempo d'attesa per squadra ritardataria</w:t>
      </w:r>
      <w:bookmarkEnd w:id="18"/>
    </w:p>
    <w:p w14:paraId="5E6AF41C" w14:textId="53E7EE8B" w:rsidR="00FF1091" w:rsidRPr="00A43F6C" w:rsidRDefault="00FF1091" w:rsidP="00FF1091">
      <w:pPr>
        <w:autoSpaceDE w:val="0"/>
        <w:autoSpaceDN w:val="0"/>
        <w:adjustRightInd w:val="0"/>
        <w:jc w:val="both"/>
        <w:rPr>
          <w:rFonts w:cstheme="minorHAnsi"/>
        </w:rPr>
      </w:pPr>
      <w:r w:rsidRPr="00A43F6C">
        <w:rPr>
          <w:rFonts w:cstheme="minorHAnsi"/>
          <w:b/>
        </w:rPr>
        <w:t xml:space="preserve">Il tempo di attesa è di 15 minuti dall’orario ufficiale di inizio gara </w:t>
      </w:r>
      <w:r w:rsidRPr="00A43F6C">
        <w:rPr>
          <w:rFonts w:cstheme="minorHAnsi"/>
          <w:bCs/>
        </w:rPr>
        <w:t>(</w:t>
      </w:r>
      <w:r w:rsidRPr="00A43F6C">
        <w:rPr>
          <w:rFonts w:cstheme="minorHAnsi"/>
        </w:rPr>
        <w:t xml:space="preserve">esempio: se la gara da calendario deve iniziare alle ore 15:00, la partita avrà luogo se la squadra arriverà in palestra entro le ore 15:15). </w:t>
      </w:r>
      <w:r w:rsidR="001F748A">
        <w:rPr>
          <w:rFonts w:cstheme="minorHAnsi"/>
        </w:rPr>
        <w:t xml:space="preserve">Il Segnapunti su indicazione dell’Arbitro dovrà riportare una nota </w:t>
      </w:r>
      <w:r w:rsidRPr="00A43F6C">
        <w:rPr>
          <w:rFonts w:cstheme="minorHAnsi"/>
        </w:rPr>
        <w:t xml:space="preserve">nello spazio “osservazioni” del referto </w:t>
      </w:r>
      <w:r w:rsidR="001F748A">
        <w:rPr>
          <w:rFonts w:cstheme="minorHAnsi"/>
        </w:rPr>
        <w:t xml:space="preserve">relativa al </w:t>
      </w:r>
      <w:r w:rsidRPr="00A43F6C">
        <w:rPr>
          <w:rFonts w:cstheme="minorHAnsi"/>
        </w:rPr>
        <w:t>ritardo di inizio gara.</w:t>
      </w:r>
    </w:p>
    <w:p w14:paraId="4823C225" w14:textId="77777777" w:rsidR="00FF1091" w:rsidRPr="00E56DE5" w:rsidRDefault="00FF1091" w:rsidP="00FF1091">
      <w:pPr>
        <w:autoSpaceDE w:val="0"/>
        <w:autoSpaceDN w:val="0"/>
        <w:adjustRightInd w:val="0"/>
        <w:jc w:val="center"/>
        <w:rPr>
          <w:rFonts w:ascii="Tahoma" w:hAnsi="Tahoma" w:cs="Tahoma"/>
          <w:b/>
          <w:color w:val="0000FF"/>
          <w:sz w:val="16"/>
          <w:szCs w:val="16"/>
        </w:rPr>
      </w:pPr>
    </w:p>
    <w:p w14:paraId="1EDBD578" w14:textId="053F7AE3" w:rsidR="00FF1091" w:rsidRPr="00D22D98" w:rsidRDefault="00FF1091" w:rsidP="008656F0">
      <w:pPr>
        <w:pStyle w:val="Titolo2"/>
        <w:numPr>
          <w:ilvl w:val="0"/>
          <w:numId w:val="8"/>
        </w:numPr>
      </w:pPr>
      <w:bookmarkStart w:id="19" w:name="_Toc212640495"/>
      <w:r w:rsidRPr="00D22D98">
        <w:t>Mancato arrivo di una squadra</w:t>
      </w:r>
      <w:bookmarkEnd w:id="19"/>
    </w:p>
    <w:p w14:paraId="74FED4BA" w14:textId="77777777" w:rsidR="00FF1091" w:rsidRPr="00EA4927" w:rsidRDefault="00FF1091" w:rsidP="00FF1091">
      <w:pPr>
        <w:autoSpaceDE w:val="0"/>
        <w:autoSpaceDN w:val="0"/>
        <w:adjustRightInd w:val="0"/>
        <w:jc w:val="both"/>
        <w:rPr>
          <w:rFonts w:cstheme="minorHAnsi"/>
        </w:rPr>
      </w:pPr>
      <w:r w:rsidRPr="00EA4927">
        <w:rPr>
          <w:rFonts w:cstheme="minorHAnsi"/>
        </w:rPr>
        <w:t xml:space="preserve">Nell’eventualità che una delle due squadre non si dovesse presentare e </w:t>
      </w:r>
      <w:r w:rsidRPr="00EA4927">
        <w:rPr>
          <w:rFonts w:cstheme="minorHAnsi"/>
          <w:b/>
          <w:u w:val="single"/>
        </w:rPr>
        <w:t>solamente dopo aver atteso almeno 15 minuti oltre l’orario ufficiale di inizio gara,</w:t>
      </w:r>
      <w:r w:rsidRPr="00EA4927">
        <w:rPr>
          <w:rFonts w:cstheme="minorHAnsi"/>
        </w:rPr>
        <w:t xml:space="preserve"> l’arbitro designato (oppure il Dirigente Arbitro di Società), avendo presumibilmente già effettuato il riconoscimento della squadra presente:</w:t>
      </w:r>
    </w:p>
    <w:p w14:paraId="6F33CD97" w14:textId="77777777" w:rsidR="00FF1091" w:rsidRPr="00EA4927" w:rsidRDefault="00FF1091" w:rsidP="00FF1091">
      <w:pPr>
        <w:numPr>
          <w:ilvl w:val="0"/>
          <w:numId w:val="4"/>
        </w:numPr>
        <w:autoSpaceDE w:val="0"/>
        <w:autoSpaceDN w:val="0"/>
        <w:adjustRightInd w:val="0"/>
        <w:ind w:left="426"/>
        <w:jc w:val="both"/>
        <w:rPr>
          <w:rFonts w:cstheme="minorHAnsi"/>
        </w:rPr>
      </w:pPr>
      <w:r w:rsidRPr="00EA4927">
        <w:rPr>
          <w:rFonts w:cstheme="minorHAnsi"/>
        </w:rPr>
        <w:t>farà firmare il referto al capitano ed all’allenatore (se presente a referto),</w:t>
      </w:r>
    </w:p>
    <w:p w14:paraId="31631AF5" w14:textId="77777777" w:rsidR="00FF1091" w:rsidRPr="00EA4927" w:rsidRDefault="00FF1091" w:rsidP="00FF1091">
      <w:pPr>
        <w:numPr>
          <w:ilvl w:val="0"/>
          <w:numId w:val="4"/>
        </w:numPr>
        <w:autoSpaceDE w:val="0"/>
        <w:autoSpaceDN w:val="0"/>
        <w:adjustRightInd w:val="0"/>
        <w:ind w:left="426"/>
        <w:jc w:val="both"/>
        <w:rPr>
          <w:rFonts w:cstheme="minorHAnsi"/>
        </w:rPr>
      </w:pPr>
      <w:r w:rsidRPr="00EA4927">
        <w:rPr>
          <w:rFonts w:cstheme="minorHAnsi"/>
        </w:rPr>
        <w:t xml:space="preserve">farà scrivere al segnapunti nello spazio </w:t>
      </w:r>
      <w:r w:rsidRPr="00EA4927">
        <w:rPr>
          <w:rFonts w:cstheme="minorHAnsi"/>
          <w:i/>
        </w:rPr>
        <w:t xml:space="preserve">“osservazioni” </w:t>
      </w:r>
      <w:r w:rsidRPr="00EA4927">
        <w:rPr>
          <w:rFonts w:cstheme="minorHAnsi"/>
        </w:rPr>
        <w:t>del referto: “</w:t>
      </w:r>
      <w:r w:rsidRPr="00EA4927">
        <w:rPr>
          <w:rFonts w:cstheme="minorHAnsi"/>
          <w:b/>
          <w:i/>
        </w:rPr>
        <w:t xml:space="preserve">gara non disputata per mancato arrivo squadra X </w:t>
      </w:r>
      <w:r w:rsidRPr="00EA4927">
        <w:rPr>
          <w:rFonts w:cstheme="minorHAnsi"/>
          <w:i/>
        </w:rPr>
        <w:t>(nome della squadra)”</w:t>
      </w:r>
      <w:r w:rsidRPr="00EA4927">
        <w:rPr>
          <w:rFonts w:cstheme="minorHAnsi"/>
        </w:rPr>
        <w:t xml:space="preserve">, </w:t>
      </w:r>
    </w:p>
    <w:p w14:paraId="420E01A5" w14:textId="77777777" w:rsidR="00FF1091" w:rsidRPr="00EA4927" w:rsidRDefault="00FF1091" w:rsidP="00FF1091">
      <w:pPr>
        <w:numPr>
          <w:ilvl w:val="0"/>
          <w:numId w:val="4"/>
        </w:numPr>
        <w:autoSpaceDE w:val="0"/>
        <w:autoSpaceDN w:val="0"/>
        <w:adjustRightInd w:val="0"/>
        <w:ind w:left="426"/>
        <w:jc w:val="both"/>
        <w:rPr>
          <w:rFonts w:cstheme="minorHAnsi"/>
        </w:rPr>
      </w:pPr>
      <w:r w:rsidRPr="00EA4927">
        <w:rPr>
          <w:rFonts w:cstheme="minorHAnsi"/>
        </w:rPr>
        <w:t xml:space="preserve">farà firmare il referto al segnapunti nel riquadro </w:t>
      </w:r>
      <w:r w:rsidRPr="00EA4927">
        <w:rPr>
          <w:rFonts w:cstheme="minorHAnsi"/>
          <w:i/>
        </w:rPr>
        <w:t xml:space="preserve">“approvazione”, </w:t>
      </w:r>
      <w:r w:rsidRPr="00EA4927">
        <w:rPr>
          <w:rFonts w:cstheme="minorHAnsi"/>
        </w:rPr>
        <w:t>poi firmerà lui stesso il referto;</w:t>
      </w:r>
    </w:p>
    <w:p w14:paraId="2E61EC36" w14:textId="77777777" w:rsidR="00FF1091" w:rsidRPr="00EA4927" w:rsidRDefault="00FF1091" w:rsidP="00FF1091">
      <w:pPr>
        <w:numPr>
          <w:ilvl w:val="0"/>
          <w:numId w:val="4"/>
        </w:numPr>
        <w:autoSpaceDE w:val="0"/>
        <w:autoSpaceDN w:val="0"/>
        <w:adjustRightInd w:val="0"/>
        <w:ind w:left="426"/>
        <w:jc w:val="both"/>
        <w:rPr>
          <w:rFonts w:cstheme="minorHAnsi"/>
        </w:rPr>
      </w:pPr>
      <w:r w:rsidRPr="00EA4927">
        <w:rPr>
          <w:rFonts w:cstheme="minorHAnsi"/>
        </w:rPr>
        <w:t>consegnerà, infine, una copia del referto alla squadra presente, mentre le restanti due copie verranno inviate (o portate) al comitato CSI di competenza.</w:t>
      </w:r>
    </w:p>
    <w:p w14:paraId="7DAFA237" w14:textId="77777777" w:rsidR="00FF1091" w:rsidRPr="00E56DE5" w:rsidRDefault="00FF1091" w:rsidP="00FF1091">
      <w:pPr>
        <w:autoSpaceDE w:val="0"/>
        <w:autoSpaceDN w:val="0"/>
        <w:adjustRightInd w:val="0"/>
        <w:jc w:val="both"/>
        <w:rPr>
          <w:rFonts w:ascii="Tahoma" w:hAnsi="Tahoma" w:cs="Tahoma"/>
          <w:b/>
          <w:bCs/>
          <w:sz w:val="10"/>
          <w:szCs w:val="10"/>
        </w:rPr>
      </w:pPr>
    </w:p>
    <w:p w14:paraId="55EF0693" w14:textId="5BCDD298" w:rsidR="00FF1091" w:rsidRPr="00D22D98" w:rsidRDefault="00FF1091" w:rsidP="008656F0">
      <w:pPr>
        <w:pStyle w:val="Titolo2"/>
        <w:numPr>
          <w:ilvl w:val="0"/>
          <w:numId w:val="8"/>
        </w:numPr>
      </w:pPr>
      <w:bookmarkStart w:id="20" w:name="_Toc212640496"/>
      <w:r w:rsidRPr="00D22D98">
        <w:t>Tempo di attesa ed assenza dell’arbitro designato</w:t>
      </w:r>
      <w:bookmarkEnd w:id="20"/>
    </w:p>
    <w:p w14:paraId="0ED70879" w14:textId="7DC1821F" w:rsidR="00FF1091" w:rsidRPr="00EA4927" w:rsidRDefault="00FF1091" w:rsidP="00FF1091">
      <w:pPr>
        <w:autoSpaceDE w:val="0"/>
        <w:autoSpaceDN w:val="0"/>
        <w:adjustRightInd w:val="0"/>
        <w:jc w:val="both"/>
        <w:rPr>
          <w:rFonts w:cstheme="minorHAnsi"/>
        </w:rPr>
      </w:pPr>
      <w:r w:rsidRPr="00EA4927">
        <w:rPr>
          <w:rFonts w:cstheme="minorHAnsi"/>
        </w:rPr>
        <w:t xml:space="preserve">Il tempo di attesa per l’arbitro designato per quelle categorie dove </w:t>
      </w:r>
      <w:r w:rsidR="001F748A">
        <w:rPr>
          <w:rFonts w:cstheme="minorHAnsi"/>
        </w:rPr>
        <w:t>previsto</w:t>
      </w:r>
      <w:r w:rsidRPr="00EA4927">
        <w:rPr>
          <w:rFonts w:cstheme="minorHAnsi"/>
        </w:rPr>
        <w:t xml:space="preserve"> è di </w:t>
      </w:r>
      <w:r w:rsidRPr="00EA4927">
        <w:rPr>
          <w:rFonts w:cstheme="minorHAnsi"/>
          <w:b/>
        </w:rPr>
        <w:t>15 (quindici) minuti dopo l’orario ufficiale di inizio gara</w:t>
      </w:r>
      <w:r w:rsidRPr="00EA4927">
        <w:rPr>
          <w:rFonts w:cstheme="minorHAnsi"/>
        </w:rPr>
        <w:t>.</w:t>
      </w:r>
    </w:p>
    <w:p w14:paraId="6A6CCCDE" w14:textId="77777777" w:rsidR="00FF1091" w:rsidRPr="00E56DE5" w:rsidRDefault="00FF1091" w:rsidP="00FF1091">
      <w:pPr>
        <w:autoSpaceDE w:val="0"/>
        <w:autoSpaceDN w:val="0"/>
        <w:adjustRightInd w:val="0"/>
        <w:jc w:val="both"/>
        <w:rPr>
          <w:rFonts w:cstheme="minorHAnsi"/>
          <w:b/>
          <w:sz w:val="10"/>
          <w:szCs w:val="10"/>
          <w:highlight w:val="cyan"/>
        </w:rPr>
      </w:pPr>
    </w:p>
    <w:p w14:paraId="6AFC425A" w14:textId="77777777" w:rsidR="00FF1091" w:rsidRPr="00EA4927" w:rsidRDefault="00FF1091" w:rsidP="00FF1091">
      <w:pPr>
        <w:autoSpaceDE w:val="0"/>
        <w:autoSpaceDN w:val="0"/>
        <w:adjustRightInd w:val="0"/>
        <w:jc w:val="both"/>
        <w:rPr>
          <w:rFonts w:cstheme="minorHAnsi"/>
        </w:rPr>
      </w:pPr>
      <w:r w:rsidRPr="00EA4927">
        <w:rPr>
          <w:rFonts w:cstheme="minorHAnsi"/>
        </w:rPr>
        <w:t>Se 30 (trenta) minuti prima dell’orario di inizio gara non fosse ancora arrivato sul campo l'arbitro Ufficiale designato, il dirigente della Società ospitante è pregato di avvisare il CSI, telefonando ad uno dei seguenti numeri:</w:t>
      </w:r>
    </w:p>
    <w:p w14:paraId="6A8A7180" w14:textId="34188C4D" w:rsidR="00FF1091" w:rsidRPr="00EA4927" w:rsidRDefault="00FF1091" w:rsidP="00FF1091">
      <w:pPr>
        <w:numPr>
          <w:ilvl w:val="0"/>
          <w:numId w:val="5"/>
        </w:numPr>
        <w:tabs>
          <w:tab w:val="clear" w:pos="720"/>
        </w:tabs>
        <w:autoSpaceDE w:val="0"/>
        <w:autoSpaceDN w:val="0"/>
        <w:adjustRightInd w:val="0"/>
        <w:ind w:left="440"/>
        <w:jc w:val="both"/>
        <w:rPr>
          <w:rFonts w:cstheme="minorHAnsi"/>
          <w:b/>
          <w:lang w:eastAsia="it-IT"/>
        </w:rPr>
      </w:pPr>
      <w:r w:rsidRPr="00EA4927">
        <w:rPr>
          <w:rFonts w:cstheme="minorHAnsi"/>
        </w:rPr>
        <w:t xml:space="preserve">(se squadra iscritta al CSI Lodi) </w:t>
      </w:r>
      <w:r w:rsidR="00E92618" w:rsidRPr="006C48A9">
        <w:rPr>
          <w:rFonts w:cstheme="minorHAnsi"/>
          <w:b/>
        </w:rPr>
        <w:t>al n° 346 3380465</w:t>
      </w:r>
      <w:r w:rsidR="006C48A9">
        <w:rPr>
          <w:rFonts w:cstheme="minorHAnsi"/>
          <w:b/>
        </w:rPr>
        <w:t xml:space="preserve"> (Daniela)</w:t>
      </w:r>
      <w:bookmarkStart w:id="21" w:name="_Hlk147178011"/>
      <w:r w:rsidR="006C48A9">
        <w:rPr>
          <w:rFonts w:cstheme="minorHAnsi"/>
          <w:b/>
        </w:rPr>
        <w:t xml:space="preserve"> </w:t>
      </w:r>
      <w:r w:rsidR="006C48A9" w:rsidRPr="006C48A9">
        <w:rPr>
          <w:rFonts w:cstheme="minorHAnsi"/>
          <w:b/>
        </w:rPr>
        <w:t xml:space="preserve">oppure </w:t>
      </w:r>
      <w:r w:rsidR="006C48A9" w:rsidRPr="00EA4927">
        <w:rPr>
          <w:rFonts w:cstheme="minorHAnsi"/>
          <w:b/>
        </w:rPr>
        <w:t>349</w:t>
      </w:r>
      <w:r w:rsidR="006C48A9">
        <w:rPr>
          <w:rFonts w:cstheme="minorHAnsi"/>
          <w:b/>
        </w:rPr>
        <w:t xml:space="preserve"> </w:t>
      </w:r>
      <w:r w:rsidR="006C48A9" w:rsidRPr="00EA4927">
        <w:rPr>
          <w:rFonts w:cstheme="minorHAnsi"/>
          <w:b/>
        </w:rPr>
        <w:t>1051957</w:t>
      </w:r>
      <w:bookmarkEnd w:id="21"/>
      <w:r w:rsidR="006C48A9">
        <w:rPr>
          <w:rFonts w:cstheme="minorHAnsi"/>
          <w:b/>
        </w:rPr>
        <w:t xml:space="preserve"> (Francesco)</w:t>
      </w:r>
    </w:p>
    <w:p w14:paraId="5C31309D" w14:textId="70D67799" w:rsidR="00FF1091" w:rsidRPr="00E92618" w:rsidRDefault="00FF1091" w:rsidP="00FF1091">
      <w:pPr>
        <w:numPr>
          <w:ilvl w:val="0"/>
          <w:numId w:val="5"/>
        </w:numPr>
        <w:tabs>
          <w:tab w:val="clear" w:pos="720"/>
        </w:tabs>
        <w:autoSpaceDE w:val="0"/>
        <w:autoSpaceDN w:val="0"/>
        <w:adjustRightInd w:val="0"/>
        <w:ind w:left="440"/>
        <w:jc w:val="both"/>
        <w:rPr>
          <w:rFonts w:cstheme="minorHAnsi"/>
        </w:rPr>
      </w:pPr>
      <w:r w:rsidRPr="00EA4927">
        <w:rPr>
          <w:rFonts w:cstheme="minorHAnsi"/>
        </w:rPr>
        <w:t>(se squadra iscritta al CSI Crema) al n°</w:t>
      </w:r>
      <w:r w:rsidRPr="00EA4927">
        <w:rPr>
          <w:rFonts w:cstheme="minorHAnsi"/>
          <w:b/>
        </w:rPr>
        <w:t xml:space="preserve"> 328 9445195</w:t>
      </w:r>
      <w:r w:rsidR="00A63537">
        <w:rPr>
          <w:rFonts w:cstheme="minorHAnsi"/>
          <w:b/>
        </w:rPr>
        <w:t xml:space="preserve"> (Pierangelo)</w:t>
      </w:r>
      <w:r w:rsidRPr="00EA4927">
        <w:rPr>
          <w:rFonts w:cstheme="minorHAnsi"/>
          <w:b/>
        </w:rPr>
        <w:t>.</w:t>
      </w:r>
    </w:p>
    <w:p w14:paraId="368015B9" w14:textId="369631E4" w:rsidR="00E92618" w:rsidRPr="00A2029D" w:rsidRDefault="00E92618" w:rsidP="00252D08">
      <w:pPr>
        <w:numPr>
          <w:ilvl w:val="0"/>
          <w:numId w:val="5"/>
        </w:numPr>
        <w:tabs>
          <w:tab w:val="clear" w:pos="720"/>
        </w:tabs>
        <w:autoSpaceDE w:val="0"/>
        <w:autoSpaceDN w:val="0"/>
        <w:adjustRightInd w:val="0"/>
        <w:ind w:left="440"/>
        <w:jc w:val="both"/>
        <w:rPr>
          <w:rFonts w:cstheme="minorHAnsi"/>
          <w:sz w:val="10"/>
          <w:szCs w:val="10"/>
        </w:rPr>
      </w:pPr>
      <w:r w:rsidRPr="00A2029D">
        <w:rPr>
          <w:rFonts w:cstheme="minorHAnsi"/>
        </w:rPr>
        <w:t>(se squadra iscritta al CSI Cremona) al n</w:t>
      </w:r>
      <w:r w:rsidR="00D11564" w:rsidRPr="00A2029D">
        <w:rPr>
          <w:rFonts w:cstheme="minorHAnsi"/>
        </w:rPr>
        <w:t>°</w:t>
      </w:r>
      <w:r w:rsidR="00D11564" w:rsidRPr="00A2029D">
        <w:rPr>
          <w:rFonts w:cstheme="minorHAnsi"/>
          <w:b/>
        </w:rPr>
        <w:t xml:space="preserve"> </w:t>
      </w:r>
      <w:r w:rsidR="00A2029D" w:rsidRPr="00A2029D">
        <w:rPr>
          <w:rFonts w:cstheme="minorHAnsi"/>
          <w:b/>
        </w:rPr>
        <w:t>344 6860885</w:t>
      </w:r>
      <w:r w:rsidR="006C48A9">
        <w:rPr>
          <w:rFonts w:cstheme="minorHAnsi"/>
          <w:b/>
        </w:rPr>
        <w:t xml:space="preserve"> (Giuseppe)</w:t>
      </w:r>
    </w:p>
    <w:p w14:paraId="55F069CB" w14:textId="77777777" w:rsidR="00E92618" w:rsidRPr="00EA4927" w:rsidRDefault="00E92618" w:rsidP="00FF1091">
      <w:pPr>
        <w:numPr>
          <w:ilvl w:val="0"/>
          <w:numId w:val="5"/>
        </w:numPr>
        <w:tabs>
          <w:tab w:val="clear" w:pos="720"/>
        </w:tabs>
        <w:autoSpaceDE w:val="0"/>
        <w:autoSpaceDN w:val="0"/>
        <w:adjustRightInd w:val="0"/>
        <w:ind w:left="440"/>
        <w:jc w:val="both"/>
        <w:rPr>
          <w:rFonts w:cstheme="minorHAnsi"/>
        </w:rPr>
      </w:pPr>
    </w:p>
    <w:p w14:paraId="08737B6E" w14:textId="77777777" w:rsidR="008656F0" w:rsidRPr="00E56DE5" w:rsidRDefault="008656F0" w:rsidP="00FF1091">
      <w:pPr>
        <w:jc w:val="both"/>
        <w:rPr>
          <w:rFonts w:cstheme="minorHAnsi"/>
          <w:sz w:val="10"/>
          <w:szCs w:val="10"/>
        </w:rPr>
      </w:pPr>
    </w:p>
    <w:p w14:paraId="60271962" w14:textId="27F54910" w:rsidR="00FF1091" w:rsidRPr="00EA4927" w:rsidRDefault="00FF1091" w:rsidP="00FF1091">
      <w:pPr>
        <w:jc w:val="both"/>
        <w:rPr>
          <w:rFonts w:cstheme="minorHAnsi"/>
          <w:lang w:eastAsia="it-IT"/>
        </w:rPr>
      </w:pPr>
      <w:r w:rsidRPr="00EA4927">
        <w:rPr>
          <w:rFonts w:cstheme="minorHAnsi"/>
        </w:rPr>
        <w:t>Durante l’attesa dell’arbitro designato, i dirigenti di entrambe le Società provvede</w:t>
      </w:r>
      <w:r w:rsidR="007738D0">
        <w:rPr>
          <w:rFonts w:cstheme="minorHAnsi"/>
        </w:rPr>
        <w:t>ranno</w:t>
      </w:r>
      <w:r w:rsidRPr="00EA4927">
        <w:rPr>
          <w:rFonts w:cstheme="minorHAnsi"/>
        </w:rPr>
        <w:t xml:space="preserve"> insieme al controllo degli elenchi atleti, dei documenti ed il riconoscimento degli stessi. Parimenti i due </w:t>
      </w:r>
      <w:r w:rsidRPr="00EA4927">
        <w:rPr>
          <w:rFonts w:cstheme="minorHAnsi"/>
        </w:rPr>
        <w:lastRenderedPageBreak/>
        <w:t>dirigenti, nei casi in cui ciò fosse necessario, decidono su quanto è di competenza degli arbitri in merito alla regolarità delle attrezzature e alla praticabilità del campo.</w:t>
      </w:r>
    </w:p>
    <w:p w14:paraId="5705A81B" w14:textId="433D51CC" w:rsidR="00FF1091" w:rsidRPr="00EA4927" w:rsidRDefault="00FF1091" w:rsidP="00FF1091">
      <w:pPr>
        <w:autoSpaceDE w:val="0"/>
        <w:autoSpaceDN w:val="0"/>
        <w:adjustRightInd w:val="0"/>
        <w:jc w:val="both"/>
        <w:rPr>
          <w:rFonts w:cstheme="minorHAnsi"/>
        </w:rPr>
      </w:pPr>
      <w:r w:rsidRPr="00EA4927">
        <w:rPr>
          <w:rFonts w:cstheme="minorHAnsi"/>
        </w:rPr>
        <w:t xml:space="preserve">Se allo scadere del tempo d'attesa arbitrale </w:t>
      </w:r>
      <w:r w:rsidRPr="00EA4927">
        <w:rPr>
          <w:rFonts w:cstheme="minorHAnsi"/>
          <w:u w:val="single"/>
        </w:rPr>
        <w:t>(15 min. dopo l’orario di inizio gara)</w:t>
      </w:r>
      <w:r w:rsidRPr="00EA4927">
        <w:rPr>
          <w:rFonts w:cstheme="minorHAnsi"/>
        </w:rPr>
        <w:t xml:space="preserve"> non fosse stato possibile reperire un arbitro CSI, </w:t>
      </w:r>
      <w:r w:rsidRPr="00EA4927">
        <w:rPr>
          <w:rFonts w:cstheme="minorHAnsi"/>
          <w:lang w:eastAsia="it-IT"/>
        </w:rPr>
        <w:t>in deroga all’art. 58 d</w:t>
      </w:r>
      <w:r w:rsidR="00C003A1">
        <w:rPr>
          <w:rFonts w:cstheme="minorHAnsi"/>
          <w:lang w:eastAsia="it-IT"/>
        </w:rPr>
        <w:t>el Regolamento Nazionale CSI “</w:t>
      </w:r>
      <w:r w:rsidRPr="00C003A1">
        <w:rPr>
          <w:rFonts w:cstheme="minorHAnsi"/>
          <w:lang w:eastAsia="it-IT"/>
        </w:rPr>
        <w:t>Sport in Regola</w:t>
      </w:r>
      <w:r w:rsidR="00C003A1">
        <w:rPr>
          <w:rFonts w:cstheme="minorHAnsi"/>
          <w:lang w:eastAsia="it-IT"/>
        </w:rPr>
        <w:t>”</w:t>
      </w:r>
      <w:r w:rsidRPr="00C003A1">
        <w:rPr>
          <w:rFonts w:cstheme="minorHAnsi"/>
          <w:lang w:eastAsia="it-IT"/>
        </w:rPr>
        <w:t xml:space="preserve"> </w:t>
      </w:r>
      <w:r w:rsidR="00C003A1">
        <w:rPr>
          <w:rFonts w:cstheme="minorHAnsi"/>
          <w:lang w:eastAsia="it-IT"/>
        </w:rPr>
        <w:t xml:space="preserve">– Edizione 2021-aggiornata al </w:t>
      </w:r>
      <w:proofErr w:type="gramStart"/>
      <w:r w:rsidR="00C003A1">
        <w:rPr>
          <w:rFonts w:cstheme="minorHAnsi"/>
          <w:lang w:eastAsia="it-IT"/>
        </w:rPr>
        <w:t>1 settembre</w:t>
      </w:r>
      <w:proofErr w:type="gramEnd"/>
      <w:r w:rsidR="00C003A1">
        <w:rPr>
          <w:rFonts w:cstheme="minorHAnsi"/>
          <w:lang w:eastAsia="it-IT"/>
        </w:rPr>
        <w:t xml:space="preserve"> 2022</w:t>
      </w:r>
      <w:r w:rsidRPr="00C003A1">
        <w:rPr>
          <w:rFonts w:cstheme="minorHAnsi"/>
          <w:lang w:eastAsia="it-IT"/>
        </w:rPr>
        <w:t>” (pagina 30),</w:t>
      </w:r>
      <w:r w:rsidRPr="00EA4927">
        <w:rPr>
          <w:rFonts w:cstheme="minorHAnsi"/>
          <w:lang w:eastAsia="it-IT"/>
        </w:rPr>
        <w:t xml:space="preserve"> </w:t>
      </w:r>
      <w:r w:rsidRPr="00EA4927">
        <w:rPr>
          <w:rFonts w:cstheme="minorHAnsi"/>
        </w:rPr>
        <w:t>ci si regolerà come segue:</w:t>
      </w:r>
    </w:p>
    <w:p w14:paraId="0F0EF60B" w14:textId="77777777" w:rsidR="00FF1091" w:rsidRPr="00E56DE5" w:rsidRDefault="00FF1091" w:rsidP="00FF1091">
      <w:pPr>
        <w:autoSpaceDE w:val="0"/>
        <w:autoSpaceDN w:val="0"/>
        <w:adjustRightInd w:val="0"/>
        <w:jc w:val="both"/>
        <w:rPr>
          <w:rFonts w:cstheme="minorHAnsi"/>
          <w:b/>
          <w:i/>
          <w:sz w:val="10"/>
          <w:szCs w:val="10"/>
          <w:u w:val="single"/>
          <w:lang w:eastAsia="it-IT"/>
        </w:rPr>
      </w:pPr>
    </w:p>
    <w:p w14:paraId="4C01BC7E" w14:textId="77777777" w:rsidR="00FF1091" w:rsidRPr="00EA4927" w:rsidRDefault="00FF1091" w:rsidP="00FF1091">
      <w:pPr>
        <w:autoSpaceDE w:val="0"/>
        <w:autoSpaceDN w:val="0"/>
        <w:adjustRightInd w:val="0"/>
        <w:jc w:val="both"/>
        <w:rPr>
          <w:rFonts w:cstheme="minorHAnsi"/>
          <w:lang w:eastAsia="it-IT"/>
        </w:rPr>
      </w:pPr>
      <w:r w:rsidRPr="00EA4927">
        <w:rPr>
          <w:rFonts w:cstheme="minorHAnsi"/>
          <w:b/>
          <w:lang w:eastAsia="it-IT"/>
        </w:rPr>
        <w:t>1)</w:t>
      </w:r>
      <w:r w:rsidRPr="00EA4927">
        <w:rPr>
          <w:rFonts w:cstheme="minorHAnsi"/>
          <w:lang w:eastAsia="it-IT"/>
        </w:rPr>
        <w:t xml:space="preserve"> La Società ospitante dovrebbe mettere a disposizione un Dirigente Arbitro di Società (in seguito abbreviato “</w:t>
      </w:r>
      <w:r w:rsidRPr="00EA4927">
        <w:rPr>
          <w:rFonts w:cstheme="minorHAnsi"/>
          <w:b/>
          <w:lang w:eastAsia="it-IT"/>
        </w:rPr>
        <w:t>DAS</w:t>
      </w:r>
      <w:r w:rsidRPr="00EA4927">
        <w:rPr>
          <w:rFonts w:cstheme="minorHAnsi"/>
          <w:lang w:eastAsia="it-IT"/>
        </w:rPr>
        <w:t>”) in grado di sostituire l’arbitro designato assente.</w:t>
      </w:r>
    </w:p>
    <w:p w14:paraId="79A905F6" w14:textId="7244635C" w:rsidR="00FF1091" w:rsidRPr="00EA4927" w:rsidRDefault="00FF1091" w:rsidP="00FF1091">
      <w:pPr>
        <w:autoSpaceDE w:val="0"/>
        <w:autoSpaceDN w:val="0"/>
        <w:adjustRightInd w:val="0"/>
        <w:jc w:val="both"/>
        <w:rPr>
          <w:rFonts w:cstheme="minorHAnsi"/>
        </w:rPr>
      </w:pPr>
      <w:r w:rsidRPr="00EA4927">
        <w:rPr>
          <w:rFonts w:cstheme="minorHAnsi"/>
          <w:b/>
          <w:lang w:eastAsia="it-IT"/>
        </w:rPr>
        <w:t>2)</w:t>
      </w:r>
      <w:r w:rsidRPr="00EA4927">
        <w:rPr>
          <w:rFonts w:cstheme="minorHAnsi"/>
          <w:lang w:eastAsia="it-IT"/>
        </w:rPr>
        <w:t xml:space="preserve"> Nel caso anche il DAS della squadra ospitante fosse assente, i dirigenti delle due società </w:t>
      </w:r>
      <w:r w:rsidRPr="00EA4927">
        <w:rPr>
          <w:rFonts w:cstheme="minorHAnsi"/>
          <w:b/>
          <w:bCs/>
          <w:lang w:eastAsia="it-IT"/>
        </w:rPr>
        <w:t xml:space="preserve">DEVONO </w:t>
      </w:r>
      <w:r w:rsidRPr="00EA4927">
        <w:rPr>
          <w:rFonts w:cstheme="minorHAnsi"/>
          <w:lang w:eastAsia="it-IT"/>
        </w:rPr>
        <w:t>accordarsi, onde permettere la disputa della gara,</w:t>
      </w:r>
      <w:r w:rsidRPr="00EA4927">
        <w:rPr>
          <w:rFonts w:cstheme="minorHAnsi"/>
          <w:b/>
          <w:bCs/>
          <w:lang w:eastAsia="it-IT"/>
        </w:rPr>
        <w:t xml:space="preserve"> </w:t>
      </w:r>
      <w:r w:rsidRPr="00EA4927">
        <w:rPr>
          <w:rFonts w:cstheme="minorHAnsi"/>
          <w:lang w:eastAsia="it-IT"/>
        </w:rPr>
        <w:t>per far</w:t>
      </w:r>
      <w:r w:rsidRPr="00EA4927">
        <w:rPr>
          <w:rFonts w:cstheme="minorHAnsi"/>
          <w:b/>
          <w:bCs/>
          <w:lang w:eastAsia="it-IT"/>
        </w:rPr>
        <w:t xml:space="preserve"> </w:t>
      </w:r>
      <w:r w:rsidRPr="00EA4927">
        <w:rPr>
          <w:rFonts w:cstheme="minorHAnsi"/>
          <w:lang w:eastAsia="it-IT"/>
        </w:rPr>
        <w:t>dirigere la gara stessa ad una persona di loro fiducia reperita sul posto, possibilmente tesserata</w:t>
      </w:r>
      <w:r w:rsidR="00663156">
        <w:rPr>
          <w:rFonts w:cstheme="minorHAnsi"/>
          <w:lang w:eastAsia="it-IT"/>
        </w:rPr>
        <w:t xml:space="preserve"> (</w:t>
      </w:r>
      <w:r w:rsidRPr="00EA4927">
        <w:rPr>
          <w:rFonts w:cstheme="minorHAnsi"/>
          <w:lang w:eastAsia="it-IT"/>
        </w:rPr>
        <w:t>Allenatore, Dirigente o Atleta) nella squadra ospitante, nella squadra ospitata oppure anche in una società estranea alla gara.</w:t>
      </w:r>
    </w:p>
    <w:p w14:paraId="6456A68D" w14:textId="77777777" w:rsidR="00FF1091" w:rsidRPr="00EA4927" w:rsidRDefault="00FF1091" w:rsidP="00FF1091">
      <w:pPr>
        <w:autoSpaceDE w:val="0"/>
        <w:autoSpaceDN w:val="0"/>
        <w:adjustRightInd w:val="0"/>
        <w:jc w:val="both"/>
        <w:rPr>
          <w:rFonts w:cstheme="minorHAnsi"/>
          <w:lang w:eastAsia="it-IT"/>
        </w:rPr>
      </w:pPr>
      <w:r w:rsidRPr="00EA4927">
        <w:rPr>
          <w:rFonts w:cstheme="minorHAnsi"/>
          <w:lang w:eastAsia="it-IT"/>
        </w:rPr>
        <w:t xml:space="preserve">Il “possibilmente tesserata” non è tassativo; siccome il fine principale è far disputare la gara, </w:t>
      </w:r>
      <w:r w:rsidRPr="00EA4927">
        <w:rPr>
          <w:rFonts w:cstheme="minorHAnsi"/>
          <w:b/>
          <w:bCs/>
          <w:lang w:eastAsia="it-IT"/>
        </w:rPr>
        <w:t>solo in ultima analisi</w:t>
      </w:r>
      <w:r w:rsidRPr="00EA4927">
        <w:rPr>
          <w:rFonts w:cstheme="minorHAnsi"/>
          <w:lang w:eastAsia="it-IT"/>
        </w:rPr>
        <w:t>, è possibile reperire una persona in grado di dirigere la gara, anche se la stessa non fosse tesserata o tesserata solamente per la FIPAV.</w:t>
      </w:r>
    </w:p>
    <w:p w14:paraId="6B40568C" w14:textId="1F07CC7C" w:rsidR="00FF1091" w:rsidRPr="00EA4927" w:rsidRDefault="00FF1091" w:rsidP="00FF1091">
      <w:pPr>
        <w:autoSpaceDE w:val="0"/>
        <w:autoSpaceDN w:val="0"/>
        <w:adjustRightInd w:val="0"/>
        <w:jc w:val="both"/>
        <w:rPr>
          <w:rFonts w:cstheme="minorHAnsi"/>
          <w:lang w:eastAsia="it-IT"/>
        </w:rPr>
      </w:pPr>
      <w:r w:rsidRPr="00EA4927">
        <w:rPr>
          <w:rFonts w:cstheme="minorHAnsi"/>
          <w:b/>
          <w:lang w:eastAsia="it-IT"/>
        </w:rPr>
        <w:t>3) </w:t>
      </w:r>
      <w:r w:rsidRPr="00EA4927">
        <w:rPr>
          <w:rFonts w:cstheme="minorHAnsi"/>
          <w:lang w:eastAsia="it-IT"/>
        </w:rPr>
        <w:t xml:space="preserve">Tale accordo </w:t>
      </w:r>
      <w:r w:rsidR="00A345D3" w:rsidRPr="00494B5D">
        <w:rPr>
          <w:rFonts w:cstheme="minorHAnsi"/>
          <w:lang w:eastAsia="it-IT"/>
        </w:rPr>
        <w:t>può</w:t>
      </w:r>
      <w:r w:rsidR="00663156" w:rsidRPr="00494B5D">
        <w:rPr>
          <w:rFonts w:cstheme="minorHAnsi"/>
          <w:lang w:eastAsia="it-IT"/>
        </w:rPr>
        <w:t xml:space="preserve"> </w:t>
      </w:r>
      <w:r w:rsidRPr="00494B5D">
        <w:rPr>
          <w:rFonts w:cstheme="minorHAnsi"/>
          <w:lang w:eastAsia="it-IT"/>
        </w:rPr>
        <w:t xml:space="preserve">essere </w:t>
      </w:r>
      <w:r w:rsidR="00663156" w:rsidRPr="00494B5D">
        <w:rPr>
          <w:rFonts w:cstheme="minorHAnsi"/>
          <w:lang w:eastAsia="it-IT"/>
        </w:rPr>
        <w:t xml:space="preserve">preventivamente verbalizzato su apposito modulo </w:t>
      </w:r>
      <w:r w:rsidR="00C1496B" w:rsidRPr="00494B5D">
        <w:rPr>
          <w:rFonts w:cstheme="minorHAnsi"/>
          <w:lang w:eastAsia="it-IT"/>
        </w:rPr>
        <w:t>o, in mancanza, su carta libera.</w:t>
      </w:r>
    </w:p>
    <w:p w14:paraId="1E452535" w14:textId="77777777" w:rsidR="00FF1091" w:rsidRPr="00EA4927" w:rsidRDefault="00FF1091" w:rsidP="00FF1091">
      <w:pPr>
        <w:autoSpaceDE w:val="0"/>
        <w:autoSpaceDN w:val="0"/>
        <w:adjustRightInd w:val="0"/>
        <w:jc w:val="both"/>
        <w:rPr>
          <w:rFonts w:cstheme="minorHAnsi"/>
          <w:lang w:eastAsia="it-IT"/>
        </w:rPr>
      </w:pPr>
      <w:r w:rsidRPr="00EA4927">
        <w:rPr>
          <w:rFonts w:cstheme="minorHAnsi"/>
          <w:b/>
          <w:lang w:eastAsia="it-IT"/>
        </w:rPr>
        <w:t>4)</w:t>
      </w:r>
      <w:r w:rsidRPr="00EA4927">
        <w:rPr>
          <w:rFonts w:cstheme="minorHAnsi"/>
          <w:lang w:eastAsia="it-IT"/>
        </w:rPr>
        <w:t xml:space="preserve"> Nel caso le due società non trovassero un accordo, la decisione finale sull’esito della gara (spostamento, perdita a tavolino, ecc..) </w:t>
      </w:r>
      <w:r w:rsidRPr="00EA4927">
        <w:rPr>
          <w:rFonts w:cstheme="minorHAnsi"/>
          <w:bCs/>
          <w:u w:val="single"/>
          <w:lang w:eastAsia="it-IT"/>
        </w:rPr>
        <w:t>spetterà agli Organi di Giustizia Sportiva.</w:t>
      </w:r>
    </w:p>
    <w:p w14:paraId="5DB12EE7" w14:textId="77777777" w:rsidR="00FF1091" w:rsidRPr="00E56DE5" w:rsidRDefault="00FF1091" w:rsidP="00FF1091">
      <w:pPr>
        <w:autoSpaceDE w:val="0"/>
        <w:autoSpaceDN w:val="0"/>
        <w:adjustRightInd w:val="0"/>
        <w:jc w:val="both"/>
        <w:rPr>
          <w:rFonts w:cstheme="minorHAnsi"/>
          <w:sz w:val="10"/>
          <w:szCs w:val="10"/>
          <w:lang w:eastAsia="it-IT"/>
        </w:rPr>
      </w:pPr>
    </w:p>
    <w:p w14:paraId="71614D26" w14:textId="77777777" w:rsidR="00FF1091" w:rsidRPr="00EA4927" w:rsidRDefault="00FF1091" w:rsidP="00FF1091">
      <w:pPr>
        <w:autoSpaceDE w:val="0"/>
        <w:autoSpaceDN w:val="0"/>
        <w:adjustRightInd w:val="0"/>
        <w:jc w:val="both"/>
        <w:rPr>
          <w:rFonts w:cstheme="minorHAnsi"/>
          <w:lang w:eastAsia="it-IT"/>
        </w:rPr>
      </w:pPr>
      <w:r w:rsidRPr="00EA4927">
        <w:rPr>
          <w:rFonts w:cstheme="minorHAnsi"/>
        </w:rPr>
        <w:t>Al termine della gara, oppure in caso di disaccordo sulla direzione di gara, di quanto avvenuto deve essere redatto un semplice ma chiaro ed esauriente verbale (</w:t>
      </w:r>
      <w:r w:rsidRPr="00EA4927">
        <w:rPr>
          <w:rFonts w:cstheme="minorHAnsi"/>
          <w:b/>
          <w:u w:val="single"/>
        </w:rPr>
        <w:t>scritto su un foglio bianco e non nello spazio “osservazioni” del referto)</w:t>
      </w:r>
      <w:r w:rsidRPr="00EA4927">
        <w:rPr>
          <w:rFonts w:cstheme="minorHAnsi"/>
        </w:rPr>
        <w:t xml:space="preserve"> che va sottoscritto dai dirigenti accompagnatori delle due squadre o, in mancanza, dai capitani. Tale verbale va accluso al referto con gli elenchi delle squadre e consegnato a cura della società prima nominata in calendario (generalmente la squadra di casa) al Comitato di appartenenza della stessa.</w:t>
      </w:r>
      <w:r w:rsidRPr="00EA4927">
        <w:rPr>
          <w:rFonts w:cstheme="minorHAnsi"/>
          <w:lang w:eastAsia="it-IT"/>
        </w:rPr>
        <w:t xml:space="preserve"> </w:t>
      </w:r>
      <w:r w:rsidRPr="00EA4927">
        <w:rPr>
          <w:rFonts w:cstheme="minorHAnsi"/>
        </w:rPr>
        <w:t xml:space="preserve">L’inizio e la disputa della gara con arbitraggio non ufficiale, di fatto comporta sempre l’accettazione automatica del direttore di gara da parte delle due società. Pertanto, l’inizio gara equivale ad assenso delle due squadre alla disputa della stessa </w:t>
      </w:r>
      <w:r w:rsidRPr="00EA4927">
        <w:rPr>
          <w:rFonts w:cstheme="minorHAnsi"/>
          <w:b/>
          <w:u w:val="single"/>
        </w:rPr>
        <w:t>precludendo all’arbitro designato che si presenti in palestra oltre il termine previsto, la possibilità di dirigere la gara stessa.</w:t>
      </w:r>
    </w:p>
    <w:p w14:paraId="3CD9A6F6" w14:textId="77777777" w:rsidR="00FF1091" w:rsidRPr="00262644" w:rsidRDefault="00FF1091" w:rsidP="00FF1091">
      <w:pPr>
        <w:autoSpaceDE w:val="0"/>
        <w:autoSpaceDN w:val="0"/>
        <w:adjustRightInd w:val="0"/>
        <w:jc w:val="both"/>
        <w:rPr>
          <w:rFonts w:ascii="Tahoma" w:hAnsi="Tahoma" w:cs="Tahoma"/>
          <w:sz w:val="14"/>
          <w:szCs w:val="14"/>
          <w:lang w:eastAsia="it-IT"/>
        </w:rPr>
      </w:pPr>
    </w:p>
    <w:p w14:paraId="04E70476" w14:textId="5BC2A01C" w:rsidR="00FF1091" w:rsidRDefault="00FF1091" w:rsidP="008656F0">
      <w:pPr>
        <w:pStyle w:val="Titolo2"/>
        <w:numPr>
          <w:ilvl w:val="0"/>
          <w:numId w:val="8"/>
        </w:numPr>
      </w:pPr>
      <w:bookmarkStart w:id="22" w:name="_Toc212640497"/>
      <w:r w:rsidRPr="00D22D98">
        <w:t xml:space="preserve">Irregolarità delle attrezzature di gioco </w:t>
      </w:r>
      <w:r w:rsidR="00DE71BE">
        <w:t>o</w:t>
      </w:r>
      <w:r w:rsidRPr="00D22D98">
        <w:t xml:space="preserve"> del campo di gara</w:t>
      </w:r>
      <w:bookmarkEnd w:id="22"/>
    </w:p>
    <w:p w14:paraId="1F438D4B" w14:textId="77777777" w:rsidR="004C78E2" w:rsidRPr="00E56DE5" w:rsidRDefault="004C78E2" w:rsidP="004C78E2">
      <w:pPr>
        <w:rPr>
          <w:sz w:val="10"/>
          <w:szCs w:val="10"/>
        </w:rPr>
      </w:pPr>
    </w:p>
    <w:p w14:paraId="5ADAA194" w14:textId="77777777" w:rsidR="00FF1091" w:rsidRPr="00EA4927" w:rsidRDefault="00FF1091" w:rsidP="00FF1091">
      <w:pPr>
        <w:autoSpaceDE w:val="0"/>
        <w:autoSpaceDN w:val="0"/>
        <w:adjustRightInd w:val="0"/>
        <w:jc w:val="both"/>
        <w:rPr>
          <w:rFonts w:cstheme="minorHAnsi"/>
        </w:rPr>
      </w:pPr>
      <w:r w:rsidRPr="00EA4927">
        <w:rPr>
          <w:rFonts w:cstheme="minorHAnsi"/>
        </w:rPr>
        <w:t>Se durante la disputa d'una gara le attrezzature di gioco o il campo di gara, per motivi sopravvenuti, risultassero non più regolari (rottura della rete, rottura del palo di sostegno della rete, blackout elettrico, ecc.), l'arbitro sospende la gara e invita la squadra ospitante a provvedere per rimettere in funzione le attrezzature medesime o il campo di gara.</w:t>
      </w:r>
    </w:p>
    <w:p w14:paraId="6CAB0AB9" w14:textId="534ED434" w:rsidR="008656F0" w:rsidRDefault="00FF1091" w:rsidP="00FF1091">
      <w:pPr>
        <w:autoSpaceDE w:val="0"/>
        <w:autoSpaceDN w:val="0"/>
        <w:adjustRightInd w:val="0"/>
        <w:jc w:val="both"/>
        <w:rPr>
          <w:rFonts w:cstheme="minorHAnsi"/>
        </w:rPr>
      </w:pPr>
      <w:r w:rsidRPr="00EA4927">
        <w:rPr>
          <w:rFonts w:cstheme="minorHAnsi"/>
        </w:rPr>
        <w:t xml:space="preserve">Se entro 30 minuti la situazione viene risolta, la gara riprende dal momento e col punteggio con cui è stata sospesa; in caso contrario, scaduti i 30 minuti, l'arbitro dichiarerà la gara sospesa e lascerà </w:t>
      </w:r>
    </w:p>
    <w:p w14:paraId="10759B9C" w14:textId="72CE3A9A" w:rsidR="00FF1091" w:rsidRPr="00EA4927" w:rsidRDefault="00FF1091" w:rsidP="00FF1091">
      <w:pPr>
        <w:autoSpaceDE w:val="0"/>
        <w:autoSpaceDN w:val="0"/>
        <w:adjustRightInd w:val="0"/>
        <w:jc w:val="both"/>
        <w:rPr>
          <w:rFonts w:cstheme="minorHAnsi"/>
        </w:rPr>
      </w:pPr>
      <w:r w:rsidRPr="00EA4927">
        <w:rPr>
          <w:rFonts w:cstheme="minorHAnsi"/>
        </w:rPr>
        <w:t>libere le squadre. In questi casi ogni decisione in merito alla gara sospesa e alle relative responsabilità è di competenza degli Organi di giustizia sportiva.</w:t>
      </w:r>
    </w:p>
    <w:p w14:paraId="0ADF7848" w14:textId="77777777" w:rsidR="00FF1091" w:rsidRPr="00EA4927" w:rsidRDefault="00FF1091" w:rsidP="00FF1091">
      <w:pPr>
        <w:autoSpaceDE w:val="0"/>
        <w:autoSpaceDN w:val="0"/>
        <w:adjustRightInd w:val="0"/>
        <w:jc w:val="both"/>
        <w:rPr>
          <w:rFonts w:cstheme="minorHAnsi"/>
          <w:b/>
        </w:rPr>
      </w:pPr>
      <w:r w:rsidRPr="00EA4927">
        <w:rPr>
          <w:rFonts w:cstheme="minorHAnsi"/>
          <w:b/>
        </w:rPr>
        <w:t>Se è possibile reperire un'altra palestra regolamentare, l’arbitro potrà far disputare la gara sulla stessa e le squadre non potranno opporsi.</w:t>
      </w:r>
    </w:p>
    <w:p w14:paraId="3A161602" w14:textId="2D745555" w:rsidR="00FF1091" w:rsidRDefault="00FF1091" w:rsidP="00FF1091">
      <w:pPr>
        <w:autoSpaceDE w:val="0"/>
        <w:autoSpaceDN w:val="0"/>
        <w:adjustRightInd w:val="0"/>
        <w:jc w:val="both"/>
        <w:rPr>
          <w:rFonts w:cstheme="minorHAnsi"/>
          <w:sz w:val="14"/>
          <w:szCs w:val="14"/>
        </w:rPr>
      </w:pPr>
    </w:p>
    <w:p w14:paraId="62FA6C1A" w14:textId="3C121390" w:rsidR="004031FD" w:rsidRDefault="004031FD" w:rsidP="00FF1091">
      <w:pPr>
        <w:autoSpaceDE w:val="0"/>
        <w:autoSpaceDN w:val="0"/>
        <w:adjustRightInd w:val="0"/>
        <w:jc w:val="both"/>
        <w:rPr>
          <w:rFonts w:cstheme="minorHAnsi"/>
          <w:sz w:val="14"/>
          <w:szCs w:val="14"/>
        </w:rPr>
      </w:pPr>
    </w:p>
    <w:p w14:paraId="7C5718E0" w14:textId="47BE4A5B" w:rsidR="00FF1091" w:rsidRDefault="00FF1091" w:rsidP="008656F0">
      <w:pPr>
        <w:pStyle w:val="Titolo2"/>
        <w:numPr>
          <w:ilvl w:val="0"/>
          <w:numId w:val="8"/>
        </w:numPr>
      </w:pPr>
      <w:bookmarkStart w:id="23" w:name="_Toc212640498"/>
      <w:r w:rsidRPr="00D22D98">
        <w:t>Sospensione della gara per fatti gravi</w:t>
      </w:r>
      <w:bookmarkEnd w:id="23"/>
    </w:p>
    <w:p w14:paraId="19B9A87A" w14:textId="77777777" w:rsidR="00E56DE5" w:rsidRPr="00E56DE5" w:rsidRDefault="00E56DE5" w:rsidP="00E56DE5">
      <w:pPr>
        <w:rPr>
          <w:sz w:val="10"/>
          <w:szCs w:val="10"/>
        </w:rPr>
      </w:pPr>
    </w:p>
    <w:p w14:paraId="3685C8EE" w14:textId="1A36E8D2" w:rsidR="00FF1091" w:rsidRPr="00EA4927" w:rsidRDefault="00FF1091" w:rsidP="00FF1091">
      <w:pPr>
        <w:autoSpaceDE w:val="0"/>
        <w:autoSpaceDN w:val="0"/>
        <w:adjustRightInd w:val="0"/>
        <w:jc w:val="both"/>
        <w:rPr>
          <w:rFonts w:cstheme="minorHAnsi"/>
        </w:rPr>
      </w:pPr>
      <w:r w:rsidRPr="00EA4927">
        <w:rPr>
          <w:rFonts w:cstheme="minorHAnsi"/>
        </w:rPr>
        <w:lastRenderedPageBreak/>
        <w:t>Qualora per motivi gravi e imprevedibili o per quanto stia avvenendo sia in campo sia fuori dal campo, il contesto e il clima venutisi a creare non consentano più il corretto e imparziale proseguimento della gara, l'arbitro può sospendere la gara.</w:t>
      </w:r>
    </w:p>
    <w:p w14:paraId="457A1A8B" w14:textId="77777777" w:rsidR="00FF1091" w:rsidRPr="00EA4927" w:rsidRDefault="00FF1091" w:rsidP="00FF1091">
      <w:pPr>
        <w:autoSpaceDE w:val="0"/>
        <w:autoSpaceDN w:val="0"/>
        <w:adjustRightInd w:val="0"/>
        <w:jc w:val="both"/>
        <w:rPr>
          <w:rFonts w:cstheme="minorHAnsi"/>
        </w:rPr>
      </w:pPr>
      <w:r w:rsidRPr="00EA4927">
        <w:rPr>
          <w:rFonts w:cstheme="minorHAnsi"/>
        </w:rPr>
        <w:t>La decisione di sospendere la gara va assunta se vi sono reali e concreti pericoli di incolumità per gli ufficiali di gara, i giocatori, i dirigenti e il pubblico e se vengono a mancare le condizioni per continuare a dirigere la gara, garantendo la corretta e imparziale applicazione del regolamento. L’arbitro, pertanto, prima di sospendere la gara, deve attuare tutti gli accorgimenti che riportino in campo il clima normale per una gara e deve assumere tutte le necessarie decisioni che rasserenino gli animi e allontanino dal campo di gioco i responsabili dei problemi sopravvenuti.</w:t>
      </w:r>
    </w:p>
    <w:p w14:paraId="7859164B" w14:textId="77777777" w:rsidR="00FF1091" w:rsidRPr="00EA4927" w:rsidRDefault="00FF1091" w:rsidP="00FF1091">
      <w:pPr>
        <w:autoSpaceDE w:val="0"/>
        <w:autoSpaceDN w:val="0"/>
        <w:adjustRightInd w:val="0"/>
        <w:jc w:val="both"/>
        <w:rPr>
          <w:rFonts w:cstheme="minorHAnsi"/>
        </w:rPr>
      </w:pPr>
      <w:r w:rsidRPr="00EA4927">
        <w:rPr>
          <w:rFonts w:cstheme="minorHAnsi"/>
        </w:rPr>
        <w:t>Sulla sussistenza dei motivi che hanno indotto l'arbitro a sospendere la gara e sulla responsabilità di essi si pronunceranno gli Organi di giustizia sportiva che delibereranno di conseguenza.</w:t>
      </w:r>
    </w:p>
    <w:p w14:paraId="0CB9263F" w14:textId="77777777" w:rsidR="00FF1091" w:rsidRDefault="00FF1091" w:rsidP="00FF1091">
      <w:pPr>
        <w:autoSpaceDE w:val="0"/>
        <w:autoSpaceDN w:val="0"/>
        <w:adjustRightInd w:val="0"/>
        <w:jc w:val="center"/>
        <w:rPr>
          <w:rFonts w:ascii="Tahoma" w:hAnsi="Tahoma" w:cs="Tahoma"/>
          <w:b/>
          <w:bCs/>
          <w:color w:val="0000FF"/>
        </w:rPr>
      </w:pPr>
    </w:p>
    <w:p w14:paraId="35FD010D" w14:textId="337E0D6D" w:rsidR="00FF1091" w:rsidRDefault="00FF1091" w:rsidP="008656F0">
      <w:pPr>
        <w:pStyle w:val="Titolo2"/>
        <w:numPr>
          <w:ilvl w:val="0"/>
          <w:numId w:val="8"/>
        </w:numPr>
      </w:pPr>
      <w:bookmarkStart w:id="24" w:name="_Toc212640499"/>
      <w:r w:rsidRPr="00D22D98">
        <w:t>Numero insufficiente degli atleti di una</w:t>
      </w:r>
      <w:r>
        <w:t xml:space="preserve"> </w:t>
      </w:r>
      <w:r w:rsidRPr="00D22D98">
        <w:t>squadra all'inizio di una gara</w:t>
      </w:r>
      <w:bookmarkEnd w:id="24"/>
    </w:p>
    <w:p w14:paraId="1891A6BF" w14:textId="77777777" w:rsidR="007A698B" w:rsidRPr="007A698B" w:rsidRDefault="007A698B" w:rsidP="007A698B">
      <w:pPr>
        <w:rPr>
          <w:sz w:val="10"/>
          <w:szCs w:val="10"/>
        </w:rPr>
      </w:pPr>
    </w:p>
    <w:p w14:paraId="0AA99378" w14:textId="77777777" w:rsidR="00FF1091" w:rsidRPr="00EA4927" w:rsidRDefault="00FF1091" w:rsidP="00FF1091">
      <w:pPr>
        <w:autoSpaceDE w:val="0"/>
        <w:autoSpaceDN w:val="0"/>
        <w:adjustRightInd w:val="0"/>
        <w:jc w:val="both"/>
        <w:rPr>
          <w:rFonts w:cstheme="minorHAnsi"/>
        </w:rPr>
      </w:pPr>
      <w:r w:rsidRPr="00EA4927">
        <w:rPr>
          <w:rFonts w:cstheme="minorHAnsi"/>
        </w:rPr>
        <w:t>Qualora una squadra non possa iniziare la disputa di una gara, in quanto impossibilitata a schierare in campo il numero minimo di atleti (6 atleti, Libero escluso) previsto dal relativo regolamento tecnico, la gara non verrà disputata.</w:t>
      </w:r>
    </w:p>
    <w:p w14:paraId="268B0729" w14:textId="77777777" w:rsidR="00FF1091" w:rsidRPr="00262644" w:rsidRDefault="00FF1091" w:rsidP="00FF1091">
      <w:pPr>
        <w:autoSpaceDE w:val="0"/>
        <w:autoSpaceDN w:val="0"/>
        <w:adjustRightInd w:val="0"/>
        <w:jc w:val="center"/>
        <w:rPr>
          <w:rFonts w:ascii="Tahoma" w:hAnsi="Tahoma" w:cs="Tahoma"/>
          <w:b/>
          <w:bCs/>
          <w:sz w:val="14"/>
          <w:szCs w:val="14"/>
        </w:rPr>
      </w:pPr>
    </w:p>
    <w:p w14:paraId="3E9E7BF2" w14:textId="00C09ECA" w:rsidR="00FF1091" w:rsidRDefault="00FF1091" w:rsidP="008656F0">
      <w:pPr>
        <w:pStyle w:val="Titolo2"/>
        <w:numPr>
          <w:ilvl w:val="0"/>
          <w:numId w:val="8"/>
        </w:numPr>
      </w:pPr>
      <w:bookmarkStart w:id="25" w:name="_Toc212640500"/>
      <w:r w:rsidRPr="00D22D98">
        <w:t>Comunicazioni urgenti</w:t>
      </w:r>
      <w:bookmarkEnd w:id="25"/>
    </w:p>
    <w:p w14:paraId="48FDDC2B" w14:textId="77777777" w:rsidR="007A698B" w:rsidRPr="007A698B" w:rsidRDefault="007A698B" w:rsidP="007A698B">
      <w:pPr>
        <w:rPr>
          <w:sz w:val="10"/>
          <w:szCs w:val="10"/>
        </w:rPr>
      </w:pPr>
    </w:p>
    <w:p w14:paraId="38A6619A" w14:textId="48CA995B" w:rsidR="00FF1091" w:rsidRPr="00EA4927" w:rsidRDefault="00FF1091" w:rsidP="00FF1091">
      <w:pPr>
        <w:autoSpaceDE w:val="0"/>
        <w:autoSpaceDN w:val="0"/>
        <w:adjustRightInd w:val="0"/>
        <w:jc w:val="both"/>
        <w:rPr>
          <w:rFonts w:cstheme="minorHAnsi"/>
          <w:b/>
        </w:rPr>
      </w:pPr>
      <w:r w:rsidRPr="00EA4927">
        <w:rPr>
          <w:rFonts w:cstheme="minorHAnsi"/>
        </w:rPr>
        <w:t xml:space="preserve">Se dopo la pubblicazione del Comunicato Ufficiale si rendesse necessario, per sopravvenuti motivi, effettuare a Società e/o atleti delle comunicazioni inerenti lo svolgimento dell'attività sportiva, ivi comprese le deliberazioni assunte dagli Organi di giustizia sportiva nei confronti dei soci e delle Società e in relazione allo svolgimento delle gare, il competente organo del CSI provvederà ad effettuare tali comunicazioni direttamente agli interessati a mezzo e-mail oppure tramite </w:t>
      </w:r>
      <w:r w:rsidR="00494B5D">
        <w:rPr>
          <w:rFonts w:cstheme="minorHAnsi"/>
        </w:rPr>
        <w:t xml:space="preserve">messaggio </w:t>
      </w:r>
      <w:r w:rsidRPr="00EA4927">
        <w:rPr>
          <w:rFonts w:cstheme="minorHAnsi"/>
        </w:rPr>
        <w:t>SMS</w:t>
      </w:r>
      <w:r w:rsidR="00494B5D">
        <w:rPr>
          <w:rFonts w:cstheme="minorHAnsi"/>
        </w:rPr>
        <w:t xml:space="preserve"> o WhatsApp</w:t>
      </w:r>
      <w:r w:rsidRPr="00EA4927">
        <w:rPr>
          <w:rFonts w:cstheme="minorHAnsi"/>
        </w:rPr>
        <w:t xml:space="preserve"> all’indirizzo o al numero telefonico di riferimento indicato prima dell’inizio del campionato.</w:t>
      </w:r>
    </w:p>
    <w:p w14:paraId="7B129949" w14:textId="77777777" w:rsidR="00FF1091" w:rsidRPr="00262644" w:rsidRDefault="00FF1091" w:rsidP="00FF1091">
      <w:pPr>
        <w:autoSpaceDE w:val="0"/>
        <w:autoSpaceDN w:val="0"/>
        <w:adjustRightInd w:val="0"/>
        <w:rPr>
          <w:rFonts w:ascii="Tahoma" w:hAnsi="Tahoma" w:cs="Tahoma"/>
          <w:sz w:val="14"/>
          <w:szCs w:val="14"/>
        </w:rPr>
      </w:pPr>
    </w:p>
    <w:p w14:paraId="138F7145" w14:textId="237619CE" w:rsidR="00FF1091" w:rsidRPr="00D22D98" w:rsidRDefault="00901033" w:rsidP="008656F0">
      <w:pPr>
        <w:pStyle w:val="Titolo2"/>
        <w:numPr>
          <w:ilvl w:val="0"/>
          <w:numId w:val="8"/>
        </w:numPr>
        <w:rPr>
          <w:lang w:eastAsia="it-IT"/>
        </w:rPr>
      </w:pPr>
      <w:r>
        <w:rPr>
          <w:lang w:eastAsia="it-IT"/>
        </w:rPr>
        <w:t xml:space="preserve">   </w:t>
      </w:r>
      <w:bookmarkStart w:id="26" w:name="_Toc212640501"/>
      <w:r w:rsidR="00FF1091" w:rsidRPr="00D22D98">
        <w:rPr>
          <w:lang w:eastAsia="it-IT"/>
        </w:rPr>
        <w:t>2° Libero</w:t>
      </w:r>
      <w:bookmarkEnd w:id="26"/>
    </w:p>
    <w:p w14:paraId="00F91F57" w14:textId="77777777" w:rsidR="00FF1091" w:rsidRPr="00E56DE5" w:rsidRDefault="00FF1091" w:rsidP="00FF1091">
      <w:pPr>
        <w:autoSpaceDE w:val="0"/>
        <w:autoSpaceDN w:val="0"/>
        <w:adjustRightInd w:val="0"/>
        <w:jc w:val="both"/>
        <w:rPr>
          <w:rFonts w:ascii="Tahoma" w:hAnsi="Tahoma" w:cs="Tahoma"/>
          <w:bCs/>
          <w:sz w:val="10"/>
          <w:szCs w:val="10"/>
          <w:lang w:eastAsia="it-IT"/>
        </w:rPr>
      </w:pPr>
    </w:p>
    <w:p w14:paraId="428B26DF" w14:textId="3FE2C9C9" w:rsidR="00901033" w:rsidRDefault="00FF1091" w:rsidP="000E287E">
      <w:pPr>
        <w:autoSpaceDE w:val="0"/>
        <w:autoSpaceDN w:val="0"/>
        <w:adjustRightInd w:val="0"/>
        <w:jc w:val="both"/>
        <w:rPr>
          <w:rFonts w:cstheme="minorHAnsi"/>
          <w:iCs/>
        </w:rPr>
      </w:pPr>
      <w:r w:rsidRPr="00EA4927">
        <w:rPr>
          <w:rFonts w:cstheme="minorHAnsi"/>
          <w:bCs/>
          <w:lang w:eastAsia="it-IT"/>
        </w:rPr>
        <w:t>Nelle categorie dove è previsto l’utilizzo del LIBERO, è possibile utilizzare anche il 2° LIBERO.</w:t>
      </w:r>
      <w:r w:rsidRPr="00EA4927">
        <w:rPr>
          <w:rFonts w:cstheme="minorHAnsi"/>
          <w:b/>
          <w:bCs/>
          <w:lang w:eastAsia="it-IT"/>
        </w:rPr>
        <w:t xml:space="preserve"> </w:t>
      </w:r>
      <w:r w:rsidRPr="00EA4927">
        <w:rPr>
          <w:rFonts w:cstheme="minorHAnsi"/>
          <w:bCs/>
          <w:lang w:eastAsia="it-IT"/>
        </w:rPr>
        <w:t>Nella distinta di gioco</w:t>
      </w:r>
      <w:r w:rsidRPr="00EA4927">
        <w:rPr>
          <w:rFonts w:cstheme="minorHAnsi"/>
          <w:iCs/>
        </w:rPr>
        <w:t xml:space="preserve"> da presentare all’arbitro per la gara, i due “LIBERO”</w:t>
      </w:r>
      <w:r w:rsidR="009B4A9B">
        <w:rPr>
          <w:rFonts w:cstheme="minorHAnsi"/>
          <w:iCs/>
        </w:rPr>
        <w:t xml:space="preserve"> andranno indicati nell’apposito spazio</w:t>
      </w:r>
      <w:r w:rsidRPr="00EA4927">
        <w:rPr>
          <w:rFonts w:cstheme="minorHAnsi"/>
          <w:iCs/>
        </w:rPr>
        <w:t xml:space="preserve">, mentre </w:t>
      </w:r>
      <w:r w:rsidRPr="00EA4927">
        <w:rPr>
          <w:rFonts w:cstheme="minorHAnsi"/>
          <w:b/>
          <w:iCs/>
          <w:u w:val="single"/>
        </w:rPr>
        <w:t>nel riquadro “SQUADRE”</w:t>
      </w:r>
      <w:r w:rsidRPr="00EA4927">
        <w:rPr>
          <w:rFonts w:cstheme="minorHAnsi"/>
          <w:iCs/>
        </w:rPr>
        <w:t xml:space="preserve"> del referto andranno </w:t>
      </w:r>
      <w:r w:rsidRPr="00EA4927">
        <w:rPr>
          <w:rFonts w:cstheme="minorHAnsi"/>
          <w:b/>
          <w:iCs/>
        </w:rPr>
        <w:t>SEMPRE</w:t>
      </w:r>
      <w:r w:rsidRPr="00EA4927">
        <w:rPr>
          <w:rFonts w:cstheme="minorHAnsi"/>
          <w:iCs/>
        </w:rPr>
        <w:t xml:space="preserve"> ad occupare le righe loro riservate</w:t>
      </w:r>
      <w:r w:rsidR="000E287E">
        <w:rPr>
          <w:rFonts w:cstheme="minorHAnsi"/>
          <w:iCs/>
        </w:rPr>
        <w:t>,</w:t>
      </w:r>
      <w:r w:rsidRPr="00EA4927">
        <w:rPr>
          <w:rFonts w:cstheme="minorHAnsi"/>
          <w:iCs/>
        </w:rPr>
        <w:t xml:space="preserve"> </w:t>
      </w:r>
      <w:r w:rsidR="000E287E">
        <w:rPr>
          <w:rFonts w:cstheme="minorHAnsi"/>
          <w:iCs/>
        </w:rPr>
        <w:t xml:space="preserve">specificando nel quadratino a destra del Cognome/Nome </w:t>
      </w:r>
      <w:r w:rsidRPr="00EA4927">
        <w:rPr>
          <w:rFonts w:cstheme="minorHAnsi"/>
          <w:iCs/>
        </w:rPr>
        <w:t>L1 e L2</w:t>
      </w:r>
      <w:r>
        <w:rPr>
          <w:rFonts w:cstheme="minorHAnsi"/>
          <w:iCs/>
        </w:rPr>
        <w:t>.</w:t>
      </w:r>
    </w:p>
    <w:p w14:paraId="0BE2A6D5" w14:textId="77777777" w:rsidR="000E287E" w:rsidRPr="00E56DE5" w:rsidRDefault="000E287E" w:rsidP="000E287E">
      <w:pPr>
        <w:autoSpaceDE w:val="0"/>
        <w:autoSpaceDN w:val="0"/>
        <w:adjustRightInd w:val="0"/>
        <w:jc w:val="both"/>
        <w:rPr>
          <w:rFonts w:cstheme="minorHAnsi"/>
          <w:iCs/>
          <w:sz w:val="10"/>
          <w:szCs w:val="10"/>
        </w:rPr>
      </w:pPr>
    </w:p>
    <w:p w14:paraId="3800EA04" w14:textId="6E674594" w:rsidR="00FF1091" w:rsidRDefault="00901033" w:rsidP="007A698B">
      <w:pPr>
        <w:pStyle w:val="Titolo2"/>
        <w:numPr>
          <w:ilvl w:val="0"/>
          <w:numId w:val="8"/>
        </w:numPr>
        <w:rPr>
          <w:lang w:eastAsia="it-IT"/>
        </w:rPr>
      </w:pPr>
      <w:bookmarkStart w:id="27" w:name="_Toc212640502"/>
      <w:r>
        <w:rPr>
          <w:lang w:eastAsia="it-IT"/>
        </w:rPr>
        <w:t>Nu</w:t>
      </w:r>
      <w:r w:rsidR="00FF1091" w:rsidRPr="00D31B6F">
        <w:rPr>
          <w:lang w:eastAsia="it-IT"/>
        </w:rPr>
        <w:t>mero di Atlete/i a referto</w:t>
      </w:r>
      <w:bookmarkEnd w:id="27"/>
    </w:p>
    <w:p w14:paraId="4BEF53E7" w14:textId="7CCBAAC5" w:rsidR="008656F0" w:rsidRDefault="004031FD" w:rsidP="004031FD">
      <w:r>
        <w:t>Si potranno iscrivere nel referto di gara:</w:t>
      </w:r>
    </w:p>
    <w:p w14:paraId="10F78B6A" w14:textId="77777777" w:rsidR="004031FD" w:rsidRPr="00E56DE5" w:rsidRDefault="004031FD" w:rsidP="004031FD">
      <w:pPr>
        <w:rPr>
          <w:sz w:val="10"/>
          <w:szCs w:val="10"/>
        </w:rPr>
      </w:pPr>
    </w:p>
    <w:p w14:paraId="768AB850" w14:textId="30250DDB" w:rsidR="00FF1091" w:rsidRDefault="00FF1091" w:rsidP="004031FD">
      <w:pPr>
        <w:autoSpaceDE w:val="0"/>
        <w:autoSpaceDN w:val="0"/>
        <w:adjustRightInd w:val="0"/>
        <w:outlineLvl w:val="0"/>
        <w:rPr>
          <w:rFonts w:cstheme="minorHAnsi"/>
          <w:bCs/>
          <w:iCs/>
        </w:rPr>
      </w:pPr>
      <w:bookmarkStart w:id="28" w:name="_Toc117181257"/>
      <w:bookmarkStart w:id="29" w:name="_Toc212640503"/>
      <w:r w:rsidRPr="004031FD">
        <w:rPr>
          <w:rFonts w:cstheme="minorHAnsi"/>
          <w:b/>
          <w:iCs/>
          <w:color w:val="FF0000"/>
        </w:rPr>
        <w:t xml:space="preserve">per le </w:t>
      </w:r>
      <w:proofErr w:type="spellStart"/>
      <w:r w:rsidRPr="004031FD">
        <w:rPr>
          <w:rFonts w:cstheme="minorHAnsi"/>
          <w:b/>
          <w:iCs/>
          <w:color w:val="FF0000"/>
        </w:rPr>
        <w:t>cat</w:t>
      </w:r>
      <w:proofErr w:type="spellEnd"/>
      <w:r w:rsidRPr="004031FD">
        <w:rPr>
          <w:rFonts w:cstheme="minorHAnsi"/>
          <w:b/>
          <w:iCs/>
          <w:color w:val="FF0000"/>
        </w:rPr>
        <w:t>. Under 10, Under 12 e Under 13</w:t>
      </w:r>
      <w:bookmarkEnd w:id="28"/>
      <w:r w:rsidR="004031FD" w:rsidRPr="004031FD">
        <w:rPr>
          <w:rFonts w:cstheme="minorHAnsi"/>
          <w:b/>
          <w:iCs/>
          <w:color w:val="FF0000"/>
        </w:rPr>
        <w:t>:</w:t>
      </w:r>
      <w:r w:rsidRPr="004031FD">
        <w:rPr>
          <w:rFonts w:cstheme="minorHAnsi"/>
          <w:b/>
          <w:iCs/>
          <w:color w:val="FF0000"/>
        </w:rPr>
        <w:t xml:space="preserve"> </w:t>
      </w:r>
      <w:bookmarkStart w:id="30" w:name="_Toc117181258"/>
      <w:r w:rsidR="004031FD" w:rsidRPr="004031FD">
        <w:rPr>
          <w:rFonts w:cstheme="minorHAnsi"/>
          <w:b/>
          <w:iCs/>
          <w:color w:val="FF0000"/>
        </w:rPr>
        <w:br/>
      </w:r>
      <w:r w:rsidR="004031FD" w:rsidRPr="004031FD">
        <w:rPr>
          <w:rFonts w:cstheme="minorHAnsi"/>
          <w:bCs/>
          <w:iCs/>
        </w:rPr>
        <w:t>fino ad un massimo di 14 atleti/e</w:t>
      </w:r>
      <w:bookmarkEnd w:id="30"/>
      <w:bookmarkEnd w:id="29"/>
    </w:p>
    <w:p w14:paraId="652A1AA7" w14:textId="77777777" w:rsidR="004031FD" w:rsidRPr="00E56DE5" w:rsidRDefault="004031FD" w:rsidP="004031FD">
      <w:pPr>
        <w:autoSpaceDE w:val="0"/>
        <w:autoSpaceDN w:val="0"/>
        <w:adjustRightInd w:val="0"/>
        <w:rPr>
          <w:rFonts w:cstheme="minorHAnsi"/>
          <w:b/>
          <w:iCs/>
          <w:color w:val="FF0000"/>
          <w:sz w:val="10"/>
          <w:szCs w:val="10"/>
        </w:rPr>
      </w:pPr>
      <w:bookmarkStart w:id="31" w:name="_Toc117181259"/>
    </w:p>
    <w:p w14:paraId="0925A39F" w14:textId="1F3C4108" w:rsidR="00FF1091" w:rsidRPr="009C3A6E" w:rsidRDefault="00FF1091" w:rsidP="009C3A6E">
      <w:pPr>
        <w:autoSpaceDE w:val="0"/>
        <w:autoSpaceDN w:val="0"/>
        <w:adjustRightInd w:val="0"/>
        <w:rPr>
          <w:rFonts w:cstheme="minorHAnsi"/>
          <w:bCs/>
          <w:iCs/>
        </w:rPr>
      </w:pPr>
      <w:r w:rsidRPr="004031FD">
        <w:rPr>
          <w:rFonts w:cstheme="minorHAnsi"/>
          <w:b/>
          <w:iCs/>
          <w:color w:val="FF0000"/>
        </w:rPr>
        <w:t>per le altre categorie (Ragazze U14 in su):</w:t>
      </w:r>
      <w:bookmarkEnd w:id="31"/>
      <w:r w:rsidR="004031FD" w:rsidRPr="004031FD">
        <w:rPr>
          <w:rFonts w:cstheme="minorHAnsi"/>
          <w:b/>
          <w:iCs/>
          <w:color w:val="FF0000"/>
        </w:rPr>
        <w:br/>
      </w:r>
      <w:r w:rsidR="009C3A6E" w:rsidRPr="009C3A6E">
        <w:rPr>
          <w:rFonts w:cstheme="minorHAnsi"/>
          <w:bCs/>
          <w:iCs/>
        </w:rPr>
        <w:t>fino ad un massimo di 12 atleti/e senza libero;</w:t>
      </w:r>
    </w:p>
    <w:p w14:paraId="0402B0FB" w14:textId="11B070BC" w:rsidR="00FF1091" w:rsidRPr="009C3A6E" w:rsidRDefault="009C3A6E" w:rsidP="009C3A6E">
      <w:pPr>
        <w:autoSpaceDE w:val="0"/>
        <w:autoSpaceDN w:val="0"/>
        <w:adjustRightInd w:val="0"/>
        <w:jc w:val="both"/>
        <w:rPr>
          <w:rFonts w:cstheme="minorHAnsi"/>
          <w:bCs/>
          <w:iCs/>
        </w:rPr>
      </w:pPr>
      <w:r w:rsidRPr="009C3A6E">
        <w:rPr>
          <w:rFonts w:cstheme="minorHAnsi"/>
          <w:bCs/>
          <w:iCs/>
        </w:rPr>
        <w:t>11 atleti/e + 1 libero</w:t>
      </w:r>
    </w:p>
    <w:p w14:paraId="764C32B8" w14:textId="4D381A1D" w:rsidR="00FF1091" w:rsidRPr="009C3A6E" w:rsidRDefault="009C3A6E" w:rsidP="009C3A6E">
      <w:pPr>
        <w:autoSpaceDE w:val="0"/>
        <w:autoSpaceDN w:val="0"/>
        <w:adjustRightInd w:val="0"/>
        <w:jc w:val="both"/>
        <w:rPr>
          <w:rFonts w:cstheme="minorHAnsi"/>
          <w:bCs/>
          <w:iCs/>
        </w:rPr>
      </w:pPr>
      <w:r w:rsidRPr="009C3A6E">
        <w:rPr>
          <w:rFonts w:cstheme="minorHAnsi"/>
          <w:bCs/>
          <w:iCs/>
        </w:rPr>
        <w:t>11 atleti/e + 2 libero</w:t>
      </w:r>
    </w:p>
    <w:p w14:paraId="6442BD1E" w14:textId="4DBAE7D0" w:rsidR="00FF1091" w:rsidRPr="009C3A6E" w:rsidRDefault="009C3A6E" w:rsidP="009C3A6E">
      <w:pPr>
        <w:autoSpaceDE w:val="0"/>
        <w:autoSpaceDN w:val="0"/>
        <w:adjustRightInd w:val="0"/>
        <w:jc w:val="both"/>
        <w:rPr>
          <w:rFonts w:cstheme="minorHAnsi"/>
          <w:bCs/>
          <w:iCs/>
        </w:rPr>
      </w:pPr>
      <w:r w:rsidRPr="009C3A6E">
        <w:rPr>
          <w:rFonts w:cstheme="minorHAnsi"/>
          <w:bCs/>
          <w:iCs/>
        </w:rPr>
        <w:t>12 atleti/e + 1 libero</w:t>
      </w:r>
    </w:p>
    <w:p w14:paraId="6F5E26E6" w14:textId="582531ED" w:rsidR="00FF1091" w:rsidRPr="009C3A6E" w:rsidRDefault="009C3A6E" w:rsidP="009C3A6E">
      <w:pPr>
        <w:autoSpaceDE w:val="0"/>
        <w:autoSpaceDN w:val="0"/>
        <w:adjustRightInd w:val="0"/>
        <w:jc w:val="both"/>
        <w:rPr>
          <w:rFonts w:cstheme="minorHAnsi"/>
          <w:bCs/>
          <w:iCs/>
        </w:rPr>
      </w:pPr>
      <w:r w:rsidRPr="009C3A6E">
        <w:rPr>
          <w:rFonts w:cstheme="minorHAnsi"/>
          <w:bCs/>
          <w:iCs/>
        </w:rPr>
        <w:t>12 atleti/e + 2 libero</w:t>
      </w:r>
    </w:p>
    <w:p w14:paraId="66F33CB0" w14:textId="77777777" w:rsidR="009C3A6E" w:rsidRPr="00E56DE5" w:rsidRDefault="009C3A6E" w:rsidP="009C3A6E">
      <w:pPr>
        <w:autoSpaceDE w:val="0"/>
        <w:autoSpaceDN w:val="0"/>
        <w:adjustRightInd w:val="0"/>
        <w:jc w:val="both"/>
        <w:rPr>
          <w:rFonts w:cstheme="minorHAnsi"/>
          <w:iCs/>
          <w:sz w:val="10"/>
          <w:szCs w:val="10"/>
        </w:rPr>
      </w:pPr>
    </w:p>
    <w:p w14:paraId="535C9D30" w14:textId="25F945B0" w:rsidR="00FF1091" w:rsidRPr="00EA4927" w:rsidRDefault="00FF1091" w:rsidP="009C3A6E">
      <w:pPr>
        <w:autoSpaceDE w:val="0"/>
        <w:autoSpaceDN w:val="0"/>
        <w:adjustRightInd w:val="0"/>
        <w:jc w:val="both"/>
        <w:rPr>
          <w:rFonts w:cstheme="minorHAnsi"/>
          <w:iCs/>
        </w:rPr>
      </w:pPr>
      <w:r w:rsidRPr="00EA4927">
        <w:rPr>
          <w:rFonts w:cstheme="minorHAnsi"/>
          <w:iCs/>
        </w:rPr>
        <w:t xml:space="preserve">Ovviamente nulla vieta di mettere un numero di atlete/i inferiore (esempio 8 </w:t>
      </w:r>
      <w:r w:rsidRPr="00EA4927">
        <w:rPr>
          <w:rFonts w:cstheme="minorHAnsi"/>
          <w:bCs/>
          <w:iCs/>
        </w:rPr>
        <w:t>ATLETI/E + 1 libero</w:t>
      </w:r>
      <w:r w:rsidRPr="00EA4927">
        <w:rPr>
          <w:rFonts w:cstheme="minorHAnsi"/>
          <w:iCs/>
        </w:rPr>
        <w:t>).</w:t>
      </w:r>
    </w:p>
    <w:p w14:paraId="6114DFCD" w14:textId="77777777" w:rsidR="00FF1091" w:rsidRPr="00E56DE5" w:rsidRDefault="00FF1091" w:rsidP="00FF1091">
      <w:pPr>
        <w:autoSpaceDE w:val="0"/>
        <w:autoSpaceDN w:val="0"/>
        <w:adjustRightInd w:val="0"/>
        <w:jc w:val="both"/>
        <w:rPr>
          <w:rFonts w:cstheme="minorHAnsi"/>
          <w:iCs/>
          <w:sz w:val="10"/>
          <w:szCs w:val="10"/>
        </w:rPr>
      </w:pPr>
    </w:p>
    <w:p w14:paraId="78DA9EF9" w14:textId="13678ECF" w:rsidR="00FF1091" w:rsidRDefault="00FF1091" w:rsidP="00494B5D">
      <w:pPr>
        <w:pStyle w:val="Titolo2"/>
        <w:numPr>
          <w:ilvl w:val="0"/>
          <w:numId w:val="8"/>
        </w:numPr>
      </w:pPr>
      <w:bookmarkStart w:id="32" w:name="_Toc212640504"/>
      <w:r w:rsidRPr="00D22D98">
        <w:t>Inoltro Referti</w:t>
      </w:r>
      <w:bookmarkEnd w:id="32"/>
      <w:r w:rsidRPr="00D22D98">
        <w:t xml:space="preserve"> </w:t>
      </w:r>
    </w:p>
    <w:p w14:paraId="6975C739" w14:textId="77777777" w:rsidR="007A698B" w:rsidRPr="007A698B" w:rsidRDefault="007A698B" w:rsidP="007A698B">
      <w:pPr>
        <w:rPr>
          <w:sz w:val="10"/>
          <w:szCs w:val="10"/>
        </w:rPr>
      </w:pPr>
    </w:p>
    <w:p w14:paraId="1C48655D" w14:textId="77777777" w:rsidR="003012A3" w:rsidRDefault="00FF1091" w:rsidP="00FF1091">
      <w:pPr>
        <w:autoSpaceDE w:val="0"/>
        <w:autoSpaceDN w:val="0"/>
        <w:adjustRightInd w:val="0"/>
        <w:jc w:val="both"/>
        <w:rPr>
          <w:rFonts w:cstheme="minorHAnsi"/>
          <w:b/>
          <w:bCs/>
        </w:rPr>
      </w:pPr>
      <w:r w:rsidRPr="00EA4927">
        <w:rPr>
          <w:rFonts w:cstheme="minorHAnsi"/>
        </w:rPr>
        <w:t xml:space="preserve">La società </w:t>
      </w:r>
      <w:r w:rsidR="003012A3" w:rsidRPr="003012A3">
        <w:rPr>
          <w:rFonts w:cstheme="minorHAnsi"/>
          <w:highlight w:val="yellow"/>
        </w:rPr>
        <w:t>prima nominata in calendario</w:t>
      </w:r>
      <w:r w:rsidRPr="00EA4927">
        <w:rPr>
          <w:rFonts w:cstheme="minorHAnsi"/>
        </w:rPr>
        <w:t>, ove mancante l’Arbitro Ufficiale</w:t>
      </w:r>
      <w:r w:rsidR="00F800A6">
        <w:rPr>
          <w:rFonts w:cstheme="minorHAnsi"/>
        </w:rPr>
        <w:t xml:space="preserve"> e </w:t>
      </w:r>
      <w:r w:rsidR="00F800A6" w:rsidRPr="00A63537">
        <w:rPr>
          <w:rFonts w:cstheme="minorHAnsi"/>
        </w:rPr>
        <w:t>onde evitare sanzioni disciplinari</w:t>
      </w:r>
      <w:r w:rsidRPr="00EA4927">
        <w:rPr>
          <w:rFonts w:cstheme="minorHAnsi"/>
        </w:rPr>
        <w:t>, deve consegnare alla propria Commissione Tecnica Pallavolo di competenza</w:t>
      </w:r>
      <w:r w:rsidR="003012A3">
        <w:rPr>
          <w:rFonts w:cstheme="minorHAnsi"/>
        </w:rPr>
        <w:t xml:space="preserve"> </w:t>
      </w:r>
      <w:r w:rsidR="003012A3" w:rsidRPr="00EA4927">
        <w:rPr>
          <w:rFonts w:cstheme="minorHAnsi"/>
        </w:rPr>
        <w:t xml:space="preserve">la </w:t>
      </w:r>
      <w:r w:rsidR="003012A3">
        <w:rPr>
          <w:rFonts w:cstheme="minorHAnsi"/>
        </w:rPr>
        <w:t xml:space="preserve">documentazione cartacea (cioè: </w:t>
      </w:r>
      <w:r w:rsidR="003012A3" w:rsidRPr="00EA4927">
        <w:rPr>
          <w:rFonts w:cstheme="minorHAnsi"/>
        </w:rPr>
        <w:t xml:space="preserve">prima copia del </w:t>
      </w:r>
      <w:r w:rsidR="003012A3" w:rsidRPr="00EA4927">
        <w:rPr>
          <w:rFonts w:cstheme="minorHAnsi"/>
          <w:color w:val="000000"/>
        </w:rPr>
        <w:t>referto di gara, le distinte atleti delle 2 squadre ed eventuale rapporto arbitrale</w:t>
      </w:r>
      <w:r w:rsidR="003012A3">
        <w:rPr>
          <w:rFonts w:cstheme="minorHAnsi"/>
          <w:color w:val="000000"/>
        </w:rPr>
        <w:t>)</w:t>
      </w:r>
      <w:r w:rsidRPr="00EA4927">
        <w:rPr>
          <w:rFonts w:cstheme="minorHAnsi"/>
        </w:rPr>
        <w:t xml:space="preserve"> al più presto e </w:t>
      </w:r>
      <w:r w:rsidR="003012A3">
        <w:rPr>
          <w:rFonts w:cstheme="minorHAnsi"/>
        </w:rPr>
        <w:t xml:space="preserve">comunque </w:t>
      </w:r>
      <w:r w:rsidR="003012A3" w:rsidRPr="003012A3">
        <w:rPr>
          <w:rFonts w:cstheme="minorHAnsi"/>
          <w:b/>
          <w:bCs/>
        </w:rPr>
        <w:t xml:space="preserve">entro e non </w:t>
      </w:r>
      <w:r w:rsidRPr="00F800A6">
        <w:rPr>
          <w:rFonts w:cstheme="minorHAnsi"/>
          <w:b/>
          <w:bCs/>
        </w:rPr>
        <w:t>oltre 7 giorni dalla disputa della gara</w:t>
      </w:r>
      <w:r w:rsidR="003012A3">
        <w:rPr>
          <w:rFonts w:cstheme="minorHAnsi"/>
          <w:b/>
          <w:bCs/>
        </w:rPr>
        <w:t>.</w:t>
      </w:r>
    </w:p>
    <w:p w14:paraId="21DB34A9" w14:textId="4809CDD3" w:rsidR="00FF1091" w:rsidRPr="00EA4927" w:rsidRDefault="003012A3" w:rsidP="00FF1091">
      <w:pPr>
        <w:autoSpaceDE w:val="0"/>
        <w:autoSpaceDN w:val="0"/>
        <w:adjustRightInd w:val="0"/>
        <w:jc w:val="both"/>
        <w:rPr>
          <w:rFonts w:cstheme="minorHAnsi"/>
          <w:iCs/>
          <w:color w:val="000000"/>
        </w:rPr>
      </w:pPr>
      <w:r w:rsidRPr="003012A3">
        <w:rPr>
          <w:rFonts w:cstheme="minorHAnsi"/>
          <w:highlight w:val="yellow"/>
        </w:rPr>
        <w:t>I</w:t>
      </w:r>
      <w:r w:rsidR="00A63537" w:rsidRPr="003012A3">
        <w:rPr>
          <w:rFonts w:cstheme="minorHAnsi"/>
          <w:color w:val="000000"/>
          <w:highlight w:val="yellow"/>
        </w:rPr>
        <w:t>noltre</w:t>
      </w:r>
      <w:r w:rsidRPr="003012A3">
        <w:rPr>
          <w:rFonts w:cstheme="minorHAnsi"/>
          <w:color w:val="000000"/>
          <w:highlight w:val="yellow"/>
        </w:rPr>
        <w:t xml:space="preserve">, se la consegna del cartaceo non è immediata, </w:t>
      </w:r>
      <w:r w:rsidRPr="003012A3">
        <w:rPr>
          <w:rFonts w:cstheme="minorHAnsi"/>
          <w:b/>
          <w:bCs/>
          <w:color w:val="000000"/>
          <w:highlight w:val="yellow"/>
        </w:rPr>
        <w:t xml:space="preserve">anticipare una </w:t>
      </w:r>
      <w:r w:rsidR="00A63537" w:rsidRPr="003012A3">
        <w:rPr>
          <w:rFonts w:cstheme="minorHAnsi"/>
          <w:b/>
          <w:bCs/>
          <w:color w:val="000000"/>
          <w:highlight w:val="yellow"/>
        </w:rPr>
        <w:t>scansion</w:t>
      </w:r>
      <w:r w:rsidRPr="003012A3">
        <w:rPr>
          <w:rFonts w:cstheme="minorHAnsi"/>
          <w:b/>
          <w:bCs/>
          <w:color w:val="000000"/>
          <w:highlight w:val="yellow"/>
        </w:rPr>
        <w:t>e</w:t>
      </w:r>
      <w:r w:rsidRPr="003012A3">
        <w:rPr>
          <w:rFonts w:cstheme="minorHAnsi"/>
          <w:color w:val="000000"/>
          <w:highlight w:val="yellow"/>
        </w:rPr>
        <w:t xml:space="preserve"> dell</w:t>
      </w:r>
      <w:r w:rsidR="00A63537" w:rsidRPr="003012A3">
        <w:rPr>
          <w:rFonts w:cstheme="minorHAnsi"/>
          <w:color w:val="000000"/>
          <w:highlight w:val="yellow"/>
        </w:rPr>
        <w:t xml:space="preserve">a suddetta documentazione </w:t>
      </w:r>
      <w:r w:rsidRPr="003012A3">
        <w:rPr>
          <w:rFonts w:cstheme="minorHAnsi"/>
          <w:color w:val="000000"/>
          <w:highlight w:val="yellow"/>
        </w:rPr>
        <w:t xml:space="preserve">ed inviarla appena possibile e comunque non oltre lunedì sera successivo alla gara al seguente indirizzo e-mail: </w:t>
      </w:r>
      <w:r w:rsidRPr="003012A3">
        <w:rPr>
          <w:rFonts w:cstheme="minorHAnsi"/>
          <w:b/>
          <w:bCs/>
          <w:color w:val="000000"/>
          <w:highlight w:val="yellow"/>
        </w:rPr>
        <w:t>comgarepvo@csilodi.it</w:t>
      </w:r>
      <w:r w:rsidR="00FF1091" w:rsidRPr="003012A3">
        <w:rPr>
          <w:rFonts w:cstheme="minorHAnsi"/>
          <w:color w:val="000000"/>
          <w:highlight w:val="yellow"/>
        </w:rPr>
        <w:t>.</w:t>
      </w:r>
    </w:p>
    <w:p w14:paraId="717FF043" w14:textId="77777777" w:rsidR="00FF1091" w:rsidRPr="00E56DE5" w:rsidRDefault="00FF1091" w:rsidP="00FF1091">
      <w:pPr>
        <w:autoSpaceDE w:val="0"/>
        <w:autoSpaceDN w:val="0"/>
        <w:adjustRightInd w:val="0"/>
        <w:jc w:val="center"/>
        <w:outlineLvl w:val="0"/>
        <w:rPr>
          <w:rFonts w:ascii="Tahoma" w:hAnsi="Tahoma" w:cs="Tahoma"/>
          <w:b/>
          <w:color w:val="0000FF"/>
          <w:sz w:val="10"/>
          <w:szCs w:val="10"/>
        </w:rPr>
      </w:pPr>
    </w:p>
    <w:p w14:paraId="5431355F" w14:textId="059E8B52" w:rsidR="00FF1091" w:rsidRDefault="00FF1091" w:rsidP="00494B5D">
      <w:pPr>
        <w:pStyle w:val="Titolo2"/>
        <w:numPr>
          <w:ilvl w:val="0"/>
          <w:numId w:val="8"/>
        </w:numPr>
      </w:pPr>
      <w:bookmarkStart w:id="33" w:name="_Hlk212537221"/>
      <w:bookmarkStart w:id="34" w:name="_Toc212640505"/>
      <w:r w:rsidRPr="00D22D98">
        <w:t>Comunicazione dei Risultati</w:t>
      </w:r>
      <w:bookmarkEnd w:id="34"/>
    </w:p>
    <w:p w14:paraId="5E6D429E" w14:textId="77777777" w:rsidR="007A698B" w:rsidRPr="007A698B" w:rsidRDefault="007A698B" w:rsidP="007A698B">
      <w:pPr>
        <w:rPr>
          <w:sz w:val="10"/>
          <w:szCs w:val="10"/>
        </w:rPr>
      </w:pPr>
    </w:p>
    <w:p w14:paraId="2E7E6EBE" w14:textId="2DD55234" w:rsidR="00FF1091" w:rsidRPr="00A4061E" w:rsidRDefault="00FF1091" w:rsidP="000445B9">
      <w:pPr>
        <w:autoSpaceDE w:val="0"/>
        <w:autoSpaceDN w:val="0"/>
        <w:adjustRightInd w:val="0"/>
        <w:jc w:val="both"/>
        <w:rPr>
          <w:rFonts w:cstheme="minorHAnsi"/>
          <w:color w:val="000000" w:themeColor="text1"/>
        </w:rPr>
      </w:pPr>
      <w:r w:rsidRPr="00F800A6">
        <w:rPr>
          <w:rFonts w:cstheme="minorHAnsi"/>
        </w:rPr>
        <w:t>La società ospitante, al termine di ogni gara e, comunque, non oltre le ore 14:00 del lunedì successivo alla disputa della gara, deve</w:t>
      </w:r>
      <w:r w:rsidR="000445B9">
        <w:rPr>
          <w:rFonts w:cstheme="minorHAnsi"/>
        </w:rPr>
        <w:t xml:space="preserve"> </w:t>
      </w:r>
      <w:r w:rsidRPr="00F800A6">
        <w:rPr>
          <w:rFonts w:cstheme="minorHAnsi"/>
        </w:rPr>
        <w:t xml:space="preserve">inserire il risultato della gara </w:t>
      </w:r>
      <w:r w:rsidRPr="000445B9">
        <w:rPr>
          <w:rFonts w:cstheme="minorHAnsi"/>
          <w:highlight w:val="yellow"/>
        </w:rPr>
        <w:t>direttamente online, accedendo all</w:t>
      </w:r>
      <w:r w:rsidR="00A345D3" w:rsidRPr="000445B9">
        <w:rPr>
          <w:rFonts w:cstheme="minorHAnsi"/>
          <w:highlight w:val="yellow"/>
        </w:rPr>
        <w:t xml:space="preserve">a </w:t>
      </w:r>
      <w:r w:rsidR="000445B9" w:rsidRPr="000445B9">
        <w:rPr>
          <w:rFonts w:cstheme="minorHAnsi"/>
          <w:highlight w:val="yellow"/>
        </w:rPr>
        <w:t xml:space="preserve">APP gratuita </w:t>
      </w:r>
      <w:proofErr w:type="spellStart"/>
      <w:r w:rsidR="000445B9" w:rsidRPr="000445B9">
        <w:rPr>
          <w:rFonts w:cstheme="minorHAnsi"/>
          <w:highlight w:val="yellow"/>
        </w:rPr>
        <w:t>MyCSI</w:t>
      </w:r>
      <w:proofErr w:type="spellEnd"/>
      <w:r w:rsidRPr="000445B9">
        <w:rPr>
          <w:rFonts w:cstheme="minorHAnsi"/>
          <w:highlight w:val="yellow"/>
        </w:rPr>
        <w:t xml:space="preserve"> </w:t>
      </w:r>
      <w:r w:rsidR="000445B9" w:rsidRPr="000445B9">
        <w:rPr>
          <w:rFonts w:cstheme="minorHAnsi"/>
          <w:highlight w:val="yellow"/>
        </w:rPr>
        <w:t xml:space="preserve">(menù RISULTATI) </w:t>
      </w:r>
      <w:r w:rsidRPr="000445B9">
        <w:rPr>
          <w:rFonts w:cstheme="minorHAnsi"/>
          <w:highlight w:val="yellow"/>
        </w:rPr>
        <w:t xml:space="preserve">con le proprie credenziali </w:t>
      </w:r>
      <w:r w:rsidR="000445B9" w:rsidRPr="000445B9">
        <w:rPr>
          <w:rFonts w:cstheme="minorHAnsi"/>
          <w:highlight w:val="yellow"/>
        </w:rPr>
        <w:t>personali.</w:t>
      </w:r>
    </w:p>
    <w:p w14:paraId="78A4BD3B" w14:textId="73B90BC0" w:rsidR="00FF1091" w:rsidRPr="00EA4927" w:rsidRDefault="00FF1091" w:rsidP="00FF1091">
      <w:pPr>
        <w:jc w:val="both"/>
        <w:rPr>
          <w:rFonts w:cstheme="minorHAnsi"/>
        </w:rPr>
      </w:pPr>
      <w:r w:rsidRPr="00EA4927">
        <w:rPr>
          <w:rFonts w:cstheme="minorHAnsi"/>
        </w:rPr>
        <w:t xml:space="preserve">Alla </w:t>
      </w:r>
      <w:r w:rsidRPr="00EA4927">
        <w:rPr>
          <w:rFonts w:cstheme="minorHAnsi"/>
          <w:b/>
          <w:bCs/>
        </w:rPr>
        <w:t xml:space="preserve">società inadempiente, </w:t>
      </w:r>
      <w:r w:rsidRPr="00EA4927">
        <w:rPr>
          <w:rFonts w:cstheme="minorHAnsi"/>
        </w:rPr>
        <w:t xml:space="preserve">dopo il primo richiamo, verrà applicata </w:t>
      </w:r>
      <w:r w:rsidR="000445B9">
        <w:rPr>
          <w:rFonts w:cstheme="minorHAnsi"/>
        </w:rPr>
        <w:t xml:space="preserve">dalla </w:t>
      </w:r>
      <w:r w:rsidR="0084722D">
        <w:rPr>
          <w:rFonts w:cstheme="minorHAnsi"/>
        </w:rPr>
        <w:t xml:space="preserve">Commissione Disciplinare </w:t>
      </w:r>
      <w:r w:rsidRPr="00EA4927">
        <w:rPr>
          <w:rFonts w:cstheme="minorHAnsi"/>
        </w:rPr>
        <w:t>un’</w:t>
      </w:r>
      <w:r w:rsidRPr="00EA4927">
        <w:rPr>
          <w:rFonts w:cstheme="minorHAnsi"/>
          <w:b/>
          <w:bCs/>
        </w:rPr>
        <w:t xml:space="preserve">ammenda di </w:t>
      </w:r>
      <w:r w:rsidRPr="00EA4927">
        <w:rPr>
          <w:rFonts w:cstheme="minorHAnsi"/>
          <w:b/>
          <w:bCs/>
          <w:caps/>
        </w:rPr>
        <w:t xml:space="preserve">€ </w:t>
      </w:r>
      <w:r w:rsidRPr="00EA4927">
        <w:rPr>
          <w:rFonts w:cstheme="minorHAnsi"/>
          <w:b/>
          <w:bCs/>
        </w:rPr>
        <w:t>10.</w:t>
      </w:r>
      <w:r w:rsidRPr="00EA4927">
        <w:rPr>
          <w:rFonts w:cstheme="minorHAnsi"/>
        </w:rPr>
        <w:t> </w:t>
      </w:r>
    </w:p>
    <w:bookmarkEnd w:id="33"/>
    <w:p w14:paraId="62FC7B8A" w14:textId="77777777" w:rsidR="00FF1091" w:rsidRPr="00EA4927" w:rsidRDefault="00FF1091" w:rsidP="00FF1091">
      <w:pPr>
        <w:autoSpaceDE w:val="0"/>
        <w:autoSpaceDN w:val="0"/>
        <w:adjustRightInd w:val="0"/>
        <w:rPr>
          <w:rFonts w:cstheme="minorHAnsi"/>
        </w:rPr>
      </w:pPr>
    </w:p>
    <w:p w14:paraId="0B1C47C2" w14:textId="054A8C40" w:rsidR="00FF1091" w:rsidRDefault="00FF1091" w:rsidP="00494B5D">
      <w:pPr>
        <w:pStyle w:val="Titolo2"/>
        <w:numPr>
          <w:ilvl w:val="0"/>
          <w:numId w:val="8"/>
        </w:numPr>
      </w:pPr>
      <w:bookmarkStart w:id="35" w:name="_Toc212640506"/>
      <w:r w:rsidRPr="00D22D98">
        <w:t>Limiti nell</w:t>
      </w:r>
      <w:r>
        <w:t>a</w:t>
      </w:r>
      <w:r w:rsidRPr="00D22D98">
        <w:t xml:space="preserve"> disputa di più gare</w:t>
      </w:r>
      <w:bookmarkEnd w:id="35"/>
    </w:p>
    <w:p w14:paraId="1D498086" w14:textId="77777777" w:rsidR="00E56DE5" w:rsidRPr="00E56DE5" w:rsidRDefault="00E56DE5" w:rsidP="00E56DE5">
      <w:pPr>
        <w:rPr>
          <w:sz w:val="10"/>
          <w:szCs w:val="10"/>
        </w:rPr>
      </w:pPr>
    </w:p>
    <w:p w14:paraId="41F532E3" w14:textId="452AC2FD" w:rsidR="00FF1091" w:rsidRDefault="00FF1091" w:rsidP="00FF1091">
      <w:pPr>
        <w:autoSpaceDE w:val="0"/>
        <w:autoSpaceDN w:val="0"/>
        <w:adjustRightInd w:val="0"/>
        <w:jc w:val="both"/>
        <w:rPr>
          <w:rFonts w:cstheme="minorHAnsi"/>
        </w:rPr>
      </w:pPr>
      <w:r w:rsidRPr="00EA4927">
        <w:rPr>
          <w:rFonts w:cstheme="minorHAnsi"/>
        </w:rPr>
        <w:t xml:space="preserve">Si ricorda che gli/le atleti/e, in ambito CSI, </w:t>
      </w:r>
      <w:r w:rsidR="000B6232" w:rsidRPr="00EA4927">
        <w:rPr>
          <w:rFonts w:cstheme="minorHAnsi"/>
          <w:b/>
          <w:u w:val="single"/>
        </w:rPr>
        <w:t>possono disputare due (o pi</w:t>
      </w:r>
      <w:r w:rsidR="000B6232">
        <w:rPr>
          <w:rFonts w:cstheme="minorHAnsi"/>
          <w:b/>
          <w:u w:val="single"/>
        </w:rPr>
        <w:t>ù</w:t>
      </w:r>
      <w:r w:rsidR="000B6232" w:rsidRPr="00EA4927">
        <w:rPr>
          <w:rFonts w:cstheme="minorHAnsi"/>
          <w:b/>
          <w:u w:val="single"/>
        </w:rPr>
        <w:t>) gare</w:t>
      </w:r>
      <w:r w:rsidR="000B6232" w:rsidRPr="00EA4927">
        <w:rPr>
          <w:rFonts w:cstheme="minorHAnsi"/>
          <w:u w:val="single"/>
        </w:rPr>
        <w:t xml:space="preserve"> </w:t>
      </w:r>
      <w:r w:rsidRPr="00EA4927">
        <w:rPr>
          <w:rFonts w:cstheme="minorHAnsi"/>
        </w:rPr>
        <w:t>anche nella stessa giornata solare.</w:t>
      </w:r>
    </w:p>
    <w:p w14:paraId="7C40C991" w14:textId="77777777" w:rsidR="008656F0" w:rsidRPr="00EA4927" w:rsidRDefault="008656F0" w:rsidP="00FF1091">
      <w:pPr>
        <w:autoSpaceDE w:val="0"/>
        <w:autoSpaceDN w:val="0"/>
        <w:adjustRightInd w:val="0"/>
        <w:jc w:val="both"/>
        <w:rPr>
          <w:rFonts w:cstheme="minorHAnsi"/>
        </w:rPr>
      </w:pPr>
    </w:p>
    <w:p w14:paraId="0CD7D1A4" w14:textId="2C08AF70" w:rsidR="00FF1091" w:rsidRDefault="00FF1091" w:rsidP="00494B5D">
      <w:pPr>
        <w:pStyle w:val="Titolo2"/>
        <w:numPr>
          <w:ilvl w:val="0"/>
          <w:numId w:val="8"/>
        </w:numPr>
      </w:pPr>
      <w:bookmarkStart w:id="36" w:name="_Toc212640507"/>
      <w:r w:rsidRPr="00D22D98">
        <w:t>Defibrillatore</w:t>
      </w:r>
      <w:bookmarkEnd w:id="36"/>
    </w:p>
    <w:p w14:paraId="17E0A130" w14:textId="77777777" w:rsidR="00E56DE5" w:rsidRPr="00E56DE5" w:rsidRDefault="00E56DE5" w:rsidP="00E56DE5">
      <w:pPr>
        <w:rPr>
          <w:sz w:val="10"/>
          <w:szCs w:val="10"/>
        </w:rPr>
      </w:pPr>
    </w:p>
    <w:p w14:paraId="5BC6B908" w14:textId="4E6D5B12" w:rsidR="00FF1091" w:rsidRPr="00EA4927" w:rsidRDefault="00FF1091" w:rsidP="00FF1091">
      <w:pPr>
        <w:jc w:val="both"/>
        <w:rPr>
          <w:rFonts w:cstheme="minorHAnsi"/>
          <w:color w:val="000000"/>
        </w:rPr>
      </w:pPr>
      <w:r w:rsidRPr="00EA4927">
        <w:rPr>
          <w:rFonts w:cstheme="minorHAnsi"/>
          <w:bCs/>
        </w:rPr>
        <w:t xml:space="preserve">Si ricorda che è sempre </w:t>
      </w:r>
      <w:r w:rsidRPr="00EA4927">
        <w:rPr>
          <w:rFonts w:cstheme="minorHAnsi"/>
          <w:bCs/>
          <w:color w:val="000000"/>
        </w:rPr>
        <w:t>obbligatori</w:t>
      </w:r>
      <w:r w:rsidR="006D644A">
        <w:rPr>
          <w:rFonts w:cstheme="minorHAnsi"/>
          <w:bCs/>
          <w:color w:val="000000"/>
        </w:rPr>
        <w:t xml:space="preserve">a la presenza </w:t>
      </w:r>
      <w:r w:rsidRPr="00EA4927">
        <w:rPr>
          <w:rFonts w:cstheme="minorHAnsi"/>
          <w:bCs/>
          <w:color w:val="000000"/>
        </w:rPr>
        <w:t xml:space="preserve">del defibrillatore per le società sportive dilettantistiche, quindi </w:t>
      </w:r>
      <w:r w:rsidRPr="00EA4927">
        <w:rPr>
          <w:rFonts w:cstheme="minorHAnsi"/>
          <w:b/>
          <w:bCs/>
          <w:color w:val="000000"/>
          <w:u w:val="single"/>
        </w:rPr>
        <w:t>la mancanza del defibrillatore in tutti gli impianti sportivi, anche quelli dilettantistici, determinerà l'impossibilità di svolgere l'attività sportiva.</w:t>
      </w:r>
    </w:p>
    <w:p w14:paraId="71B53F7F" w14:textId="77777777" w:rsidR="00FF1091" w:rsidRPr="00EA4927" w:rsidRDefault="00FF1091" w:rsidP="00FF1091">
      <w:pPr>
        <w:autoSpaceDE w:val="0"/>
        <w:autoSpaceDN w:val="0"/>
        <w:adjustRightInd w:val="0"/>
        <w:ind w:firstLine="426"/>
        <w:jc w:val="both"/>
        <w:rPr>
          <w:rFonts w:cstheme="minorHAnsi"/>
          <w:color w:val="000000"/>
        </w:rPr>
      </w:pPr>
      <w:r w:rsidRPr="00EA4927">
        <w:rPr>
          <w:rFonts w:cstheme="minorHAnsi"/>
          <w:color w:val="000000"/>
        </w:rPr>
        <w:t>Questo, in sintesi, il contenuto del decreto ministeriale entrato in vigore dal 01/07/2017:</w:t>
      </w:r>
    </w:p>
    <w:p w14:paraId="5151D1F0" w14:textId="77777777" w:rsidR="00FF1091" w:rsidRPr="00EA4927" w:rsidRDefault="00FF1091" w:rsidP="00FF1091">
      <w:pPr>
        <w:autoSpaceDE w:val="0"/>
        <w:autoSpaceDN w:val="0"/>
        <w:adjustRightInd w:val="0"/>
        <w:jc w:val="both"/>
        <w:rPr>
          <w:rFonts w:cstheme="minorHAnsi"/>
          <w:color w:val="000000"/>
        </w:rPr>
      </w:pPr>
      <w:r w:rsidRPr="00EA4927">
        <w:rPr>
          <w:rFonts w:cstheme="minorHAnsi"/>
          <w:color w:val="000000"/>
        </w:rPr>
        <w:t xml:space="preserve">- </w:t>
      </w:r>
      <w:r w:rsidRPr="00EA4927">
        <w:rPr>
          <w:rFonts w:cstheme="minorHAnsi"/>
          <w:b/>
          <w:color w:val="000000"/>
          <w:u w:val="single"/>
        </w:rPr>
        <w:t>Ogni impianto sportivo deve essere dotato di un defibrillatore semiautomatico o a tecnologia più avanzata</w:t>
      </w:r>
      <w:r w:rsidRPr="00EA4927">
        <w:rPr>
          <w:rFonts w:cstheme="minorHAnsi"/>
          <w:color w:val="000000"/>
        </w:rPr>
        <w:t>.</w:t>
      </w:r>
    </w:p>
    <w:p w14:paraId="4AEFC61E" w14:textId="77777777" w:rsidR="00FF1091" w:rsidRPr="00EA4927" w:rsidRDefault="00FF1091" w:rsidP="00FF1091">
      <w:pPr>
        <w:autoSpaceDE w:val="0"/>
        <w:autoSpaceDN w:val="0"/>
        <w:adjustRightInd w:val="0"/>
        <w:jc w:val="both"/>
        <w:rPr>
          <w:rFonts w:cstheme="minorHAnsi"/>
          <w:color w:val="000000"/>
        </w:rPr>
      </w:pPr>
      <w:r w:rsidRPr="00EA4927">
        <w:rPr>
          <w:rFonts w:cstheme="minorHAnsi"/>
          <w:color w:val="000000"/>
        </w:rPr>
        <w:t xml:space="preserve">- </w:t>
      </w:r>
      <w:r w:rsidRPr="00EA4927">
        <w:rPr>
          <w:rFonts w:cstheme="minorHAnsi"/>
          <w:b/>
          <w:color w:val="000000"/>
          <w:u w:val="single"/>
        </w:rPr>
        <w:t>Nel corso delle gare deve essere presente una persona formata all’utilizzo del dispositivo salvavita.</w:t>
      </w:r>
    </w:p>
    <w:p w14:paraId="4981B5F4" w14:textId="1856C650" w:rsidR="00782FE7" w:rsidRDefault="00782FE7">
      <w:pPr>
        <w:rPr>
          <w:rFonts w:ascii="Tahoma" w:hAnsi="Tahoma" w:cs="Tahoma"/>
          <w:b/>
          <w:bCs/>
          <w:color w:val="2F5496"/>
          <w:sz w:val="28"/>
          <w:szCs w:val="28"/>
        </w:rPr>
      </w:pPr>
      <w:r>
        <w:rPr>
          <w:rFonts w:ascii="Tahoma" w:hAnsi="Tahoma" w:cs="Tahoma"/>
          <w:b/>
          <w:bCs/>
          <w:color w:val="2F5496"/>
          <w:sz w:val="28"/>
          <w:szCs w:val="28"/>
        </w:rPr>
        <w:br w:type="page"/>
      </w:r>
    </w:p>
    <w:p w14:paraId="4EFF97EA" w14:textId="5C828555" w:rsidR="00FF1091" w:rsidRPr="008656F0" w:rsidRDefault="00FF1091" w:rsidP="008656F0">
      <w:pPr>
        <w:pStyle w:val="Titolo2"/>
        <w:jc w:val="center"/>
        <w:rPr>
          <w:b/>
          <w:bCs/>
        </w:rPr>
      </w:pPr>
      <w:bookmarkStart w:id="37" w:name="_Toc212640508"/>
      <w:r w:rsidRPr="008656F0">
        <w:rPr>
          <w:b/>
          <w:bCs/>
        </w:rPr>
        <w:lastRenderedPageBreak/>
        <w:t>ANNATE E INDICAZIONI TECNICHE</w:t>
      </w:r>
      <w:bookmarkEnd w:id="37"/>
    </w:p>
    <w:p w14:paraId="3E73CDCA" w14:textId="77777777" w:rsidR="00FF1091" w:rsidRDefault="00FF1091" w:rsidP="00FF1091">
      <w:pPr>
        <w:autoSpaceDE w:val="0"/>
        <w:autoSpaceDN w:val="0"/>
        <w:adjustRightInd w:val="0"/>
        <w:jc w:val="both"/>
        <w:rPr>
          <w:rFonts w:ascii="Tahoma" w:hAnsi="Tahoma" w:cs="Tahoma"/>
          <w:color w:val="000000"/>
        </w:rPr>
      </w:pPr>
    </w:p>
    <w:p w14:paraId="5ADAF1A9" w14:textId="77777777" w:rsidR="00FF1091" w:rsidRPr="00433B30" w:rsidRDefault="00FF1091" w:rsidP="00433B30">
      <w:pPr>
        <w:pStyle w:val="Titolo3"/>
        <w:rPr>
          <w:b/>
          <w:bCs/>
        </w:rPr>
      </w:pPr>
      <w:bookmarkStart w:id="38" w:name="_Toc117181265"/>
      <w:bookmarkStart w:id="39" w:name="_Hlk86092472"/>
      <w:bookmarkStart w:id="40" w:name="_Toc212640509"/>
      <w:r w:rsidRPr="00433B30">
        <w:rPr>
          <w:b/>
          <w:bCs/>
        </w:rPr>
        <w:t>CATEGORIA UNDER 10 (MISTO 6 VS 6)</w:t>
      </w:r>
      <w:bookmarkEnd w:id="38"/>
      <w:bookmarkEnd w:id="40"/>
    </w:p>
    <w:p w14:paraId="0E720DED" w14:textId="77777777" w:rsidR="0001310D" w:rsidRDefault="00FF1091" w:rsidP="0001310D">
      <w:pPr>
        <w:pStyle w:val="Default"/>
        <w:rPr>
          <w:sz w:val="23"/>
          <w:szCs w:val="23"/>
        </w:rPr>
      </w:pPr>
      <w:r w:rsidRPr="00EA4927">
        <w:rPr>
          <w:rFonts w:cstheme="minorHAnsi"/>
        </w:rPr>
        <w:t xml:space="preserve">- </w:t>
      </w:r>
      <w:r w:rsidR="0001310D">
        <w:rPr>
          <w:sz w:val="23"/>
          <w:szCs w:val="23"/>
        </w:rPr>
        <w:t xml:space="preserve">- </w:t>
      </w:r>
      <w:r w:rsidR="0001310D">
        <w:rPr>
          <w:b/>
          <w:bCs/>
          <w:sz w:val="23"/>
          <w:szCs w:val="23"/>
        </w:rPr>
        <w:t xml:space="preserve">Annate: </w:t>
      </w:r>
      <w:r w:rsidR="0001310D">
        <w:rPr>
          <w:sz w:val="23"/>
          <w:szCs w:val="23"/>
        </w:rPr>
        <w:t>2016-2017-2018-2019</w:t>
      </w:r>
    </w:p>
    <w:p w14:paraId="488D0494" w14:textId="77777777" w:rsidR="0001310D" w:rsidRDefault="0001310D" w:rsidP="0001310D">
      <w:pPr>
        <w:pStyle w:val="Default"/>
        <w:rPr>
          <w:sz w:val="23"/>
          <w:szCs w:val="23"/>
        </w:rPr>
      </w:pPr>
      <w:r>
        <w:rPr>
          <w:sz w:val="23"/>
          <w:szCs w:val="23"/>
        </w:rPr>
        <w:t xml:space="preserve">- </w:t>
      </w:r>
      <w:r>
        <w:rPr>
          <w:b/>
          <w:bCs/>
          <w:sz w:val="23"/>
          <w:szCs w:val="23"/>
        </w:rPr>
        <w:t xml:space="preserve">Altezza rete: </w:t>
      </w:r>
      <w:r>
        <w:rPr>
          <w:sz w:val="23"/>
          <w:szCs w:val="23"/>
        </w:rPr>
        <w:t xml:space="preserve">m. 2,00 </w:t>
      </w:r>
    </w:p>
    <w:p w14:paraId="64F5868B" w14:textId="77777777" w:rsidR="0001310D" w:rsidRDefault="0001310D" w:rsidP="0001310D">
      <w:pPr>
        <w:pStyle w:val="Default"/>
        <w:rPr>
          <w:sz w:val="23"/>
          <w:szCs w:val="23"/>
        </w:rPr>
      </w:pPr>
      <w:r>
        <w:rPr>
          <w:sz w:val="23"/>
          <w:szCs w:val="23"/>
        </w:rPr>
        <w:t xml:space="preserve">- </w:t>
      </w:r>
      <w:r>
        <w:rPr>
          <w:b/>
          <w:bCs/>
          <w:sz w:val="23"/>
          <w:szCs w:val="23"/>
        </w:rPr>
        <w:t xml:space="preserve">Direzione gare: </w:t>
      </w:r>
      <w:r>
        <w:rPr>
          <w:sz w:val="23"/>
          <w:szCs w:val="23"/>
        </w:rPr>
        <w:t xml:space="preserve">Dirigente Arbitro di Società </w:t>
      </w:r>
    </w:p>
    <w:p w14:paraId="3A376819" w14:textId="77777777" w:rsidR="0001310D" w:rsidRDefault="0001310D" w:rsidP="0001310D">
      <w:pPr>
        <w:pStyle w:val="Default"/>
        <w:rPr>
          <w:sz w:val="23"/>
          <w:szCs w:val="23"/>
        </w:rPr>
      </w:pPr>
      <w:r>
        <w:rPr>
          <w:sz w:val="23"/>
          <w:szCs w:val="23"/>
        </w:rPr>
        <w:t xml:space="preserve">- </w:t>
      </w:r>
      <w:r>
        <w:rPr>
          <w:b/>
          <w:bCs/>
          <w:sz w:val="23"/>
          <w:szCs w:val="23"/>
        </w:rPr>
        <w:t xml:space="preserve">Composizione: </w:t>
      </w:r>
      <w:r>
        <w:rPr>
          <w:sz w:val="23"/>
          <w:szCs w:val="23"/>
        </w:rPr>
        <w:t xml:space="preserve">possibilità di utilizzare atleti maschi (max 3 in distinta) e/o 1 atleta femmina “Fuori Quota” dell’anno 2015; </w:t>
      </w:r>
    </w:p>
    <w:p w14:paraId="7AA16C9B" w14:textId="77777777" w:rsidR="0001310D" w:rsidRDefault="0001310D" w:rsidP="0001310D">
      <w:pPr>
        <w:pStyle w:val="Default"/>
        <w:rPr>
          <w:sz w:val="23"/>
          <w:szCs w:val="23"/>
        </w:rPr>
      </w:pPr>
      <w:r>
        <w:rPr>
          <w:sz w:val="23"/>
          <w:szCs w:val="23"/>
        </w:rPr>
        <w:t xml:space="preserve">- </w:t>
      </w:r>
      <w:r>
        <w:rPr>
          <w:b/>
          <w:bCs/>
          <w:sz w:val="23"/>
          <w:szCs w:val="23"/>
        </w:rPr>
        <w:t xml:space="preserve">Atleta/i “libero”: </w:t>
      </w:r>
      <w:r>
        <w:rPr>
          <w:sz w:val="23"/>
          <w:szCs w:val="23"/>
        </w:rPr>
        <w:t xml:space="preserve">vietato l’utilizzo; </w:t>
      </w:r>
    </w:p>
    <w:p w14:paraId="1DD07B3C" w14:textId="77777777" w:rsidR="0001310D" w:rsidRDefault="0001310D" w:rsidP="0001310D">
      <w:pPr>
        <w:pStyle w:val="Default"/>
        <w:rPr>
          <w:sz w:val="23"/>
          <w:szCs w:val="23"/>
        </w:rPr>
      </w:pPr>
      <w:r>
        <w:rPr>
          <w:sz w:val="23"/>
          <w:szCs w:val="23"/>
        </w:rPr>
        <w:t xml:space="preserve">- </w:t>
      </w:r>
      <w:r>
        <w:rPr>
          <w:b/>
          <w:bCs/>
          <w:sz w:val="23"/>
          <w:szCs w:val="23"/>
        </w:rPr>
        <w:t xml:space="preserve">Palloni: </w:t>
      </w:r>
      <w:r>
        <w:rPr>
          <w:sz w:val="23"/>
          <w:szCs w:val="23"/>
        </w:rPr>
        <w:t xml:space="preserve">si gioca con palloni modello First Touch Minivolley o similare (max 210 grammi); </w:t>
      </w:r>
    </w:p>
    <w:p w14:paraId="62146943" w14:textId="77777777" w:rsidR="0001310D" w:rsidRDefault="0001310D" w:rsidP="0001310D">
      <w:pPr>
        <w:pStyle w:val="Default"/>
        <w:rPr>
          <w:color w:val="auto"/>
          <w:sz w:val="23"/>
          <w:szCs w:val="23"/>
        </w:rPr>
      </w:pPr>
      <w:r>
        <w:rPr>
          <w:color w:val="auto"/>
          <w:sz w:val="23"/>
          <w:szCs w:val="23"/>
        </w:rPr>
        <w:t xml:space="preserve">- </w:t>
      </w:r>
      <w:r>
        <w:rPr>
          <w:b/>
          <w:bCs/>
          <w:color w:val="auto"/>
          <w:sz w:val="23"/>
          <w:szCs w:val="23"/>
        </w:rPr>
        <w:t xml:space="preserve">Referto: </w:t>
      </w:r>
      <w:r>
        <w:rPr>
          <w:color w:val="auto"/>
          <w:sz w:val="23"/>
          <w:szCs w:val="23"/>
        </w:rPr>
        <w:t>non si utilizza il Referto di Gara ufficiale, ma un referto “semplificato” scaricabile dal nostro sito internet; quindi, non è obbligatoria la presenza di un addetto Segnapunti Pallavolo con qualifica.</w:t>
      </w:r>
    </w:p>
    <w:p w14:paraId="75958275" w14:textId="77777777" w:rsidR="00FF1091" w:rsidRPr="00EA4927" w:rsidRDefault="00FF1091" w:rsidP="00FF1091">
      <w:pPr>
        <w:ind w:left="284" w:hanging="284"/>
        <w:jc w:val="both"/>
        <w:rPr>
          <w:rFonts w:cstheme="minorHAnsi"/>
          <w:bCs/>
        </w:rPr>
      </w:pPr>
      <w:r w:rsidRPr="00EA4927">
        <w:rPr>
          <w:rFonts w:cstheme="minorHAnsi"/>
          <w:bCs/>
        </w:rPr>
        <w:t xml:space="preserve">- </w:t>
      </w:r>
      <w:r w:rsidRPr="00EA4927">
        <w:rPr>
          <w:rFonts w:cstheme="minorHAnsi"/>
          <w:b/>
        </w:rPr>
        <w:t>Area di battuta corta</w:t>
      </w:r>
      <w:r w:rsidRPr="00EA4927">
        <w:rPr>
          <w:rFonts w:cstheme="minorHAnsi"/>
          <w:bCs/>
        </w:rPr>
        <w:t xml:space="preserve">: ridotta la distanza minima del servizio dalla rete di un metro (da 9 a 8 metri), che comunque può essere </w:t>
      </w:r>
      <w:r w:rsidRPr="00EA4927">
        <w:rPr>
          <w:rFonts w:cstheme="minorHAnsi"/>
        </w:rPr>
        <w:t>“liberalizzata”</w:t>
      </w:r>
      <w:r w:rsidRPr="00EA4927">
        <w:rPr>
          <w:rFonts w:cstheme="minorHAnsi"/>
          <w:b/>
          <w:bCs/>
        </w:rPr>
        <w:t xml:space="preserve"> </w:t>
      </w:r>
      <w:r w:rsidRPr="00EA4927">
        <w:rPr>
          <w:rFonts w:cstheme="minorHAnsi"/>
        </w:rPr>
        <w:t>e cioè</w:t>
      </w:r>
      <w:r w:rsidRPr="00EA4927">
        <w:rPr>
          <w:rFonts w:cstheme="minorHAnsi"/>
          <w:bCs/>
        </w:rPr>
        <w:t xml:space="preserve"> può essere ulteriormente ridotta di max 5 metri previo accordo tra le due società, almeno 15 minuti prima dell’inizio della gara; quindi, le opzioni possibili di battuta possono essere effettuate da una distanza minima dalla rete stabilita in 3, 4, 5, 6, 7 o </w:t>
      </w:r>
      <w:smartTag w:uri="urn:schemas-microsoft-com:office:smarttags" w:element="metricconverter">
        <w:smartTagPr>
          <w:attr w:name="ProductID" w:val="8 metri"/>
        </w:smartTagPr>
        <w:r w:rsidRPr="00EA4927">
          <w:rPr>
            <w:rFonts w:cstheme="minorHAnsi"/>
            <w:bCs/>
          </w:rPr>
          <w:t>8 metri</w:t>
        </w:r>
      </w:smartTag>
      <w:r w:rsidRPr="00EA4927">
        <w:rPr>
          <w:rFonts w:cstheme="minorHAnsi"/>
          <w:bCs/>
        </w:rPr>
        <w:t>. Il tutto è subordinato dalle seguenti condizioni:</w:t>
      </w:r>
    </w:p>
    <w:p w14:paraId="03BAAAA9" w14:textId="77777777" w:rsidR="00FF1091" w:rsidRPr="00EA4927" w:rsidRDefault="00FF1091" w:rsidP="00FF1091">
      <w:pPr>
        <w:numPr>
          <w:ilvl w:val="0"/>
          <w:numId w:val="7"/>
        </w:numPr>
        <w:tabs>
          <w:tab w:val="clear" w:pos="786"/>
        </w:tabs>
        <w:ind w:left="426" w:hanging="284"/>
        <w:jc w:val="both"/>
        <w:rPr>
          <w:rFonts w:cstheme="minorHAnsi"/>
          <w:bCs/>
        </w:rPr>
      </w:pPr>
      <w:r w:rsidRPr="00EA4927">
        <w:rPr>
          <w:rFonts w:cstheme="minorHAnsi"/>
          <w:bCs/>
        </w:rPr>
        <w:t xml:space="preserve">L’accordo deve essere segnato, prima dell’inizio della gara, nel riquadro “Osservazioni” del referto di gara “semplificato”, in modo tale da evitare possibili disguidi e/o discussioni (Es.: “I Dirigenti della </w:t>
      </w:r>
      <w:proofErr w:type="spellStart"/>
      <w:r w:rsidRPr="00EA4927">
        <w:rPr>
          <w:rFonts w:cstheme="minorHAnsi"/>
          <w:bCs/>
        </w:rPr>
        <w:t>sq</w:t>
      </w:r>
      <w:proofErr w:type="spellEnd"/>
      <w:r w:rsidRPr="00EA4927">
        <w:rPr>
          <w:rFonts w:cstheme="minorHAnsi"/>
          <w:bCs/>
        </w:rPr>
        <w:t xml:space="preserve">. A e B si sono accordati per il servizio dai </w:t>
      </w:r>
      <w:smartTag w:uri="urn:schemas-microsoft-com:office:smarttags" w:element="metricconverter">
        <w:smartTagPr>
          <w:attr w:name="ProductID" w:val="3 metri"/>
        </w:smartTagPr>
        <w:r w:rsidRPr="00EA4927">
          <w:rPr>
            <w:rFonts w:cstheme="minorHAnsi"/>
            <w:bCs/>
          </w:rPr>
          <w:t>3 metri</w:t>
        </w:r>
      </w:smartTag>
      <w:r w:rsidRPr="00EA4927">
        <w:rPr>
          <w:rFonts w:cstheme="minorHAnsi"/>
          <w:bCs/>
        </w:rPr>
        <w:t>”);</w:t>
      </w:r>
    </w:p>
    <w:p w14:paraId="2B31B517" w14:textId="77777777" w:rsidR="00FF1091" w:rsidRPr="00EA4927" w:rsidRDefault="00FF1091" w:rsidP="00FF1091">
      <w:pPr>
        <w:numPr>
          <w:ilvl w:val="0"/>
          <w:numId w:val="7"/>
        </w:numPr>
        <w:tabs>
          <w:tab w:val="clear" w:pos="786"/>
        </w:tabs>
        <w:ind w:left="426" w:hanging="284"/>
        <w:jc w:val="both"/>
        <w:rPr>
          <w:rFonts w:cstheme="minorHAnsi"/>
          <w:bCs/>
        </w:rPr>
      </w:pPr>
      <w:r w:rsidRPr="00EA4927">
        <w:rPr>
          <w:rFonts w:cstheme="minorHAnsi"/>
          <w:bCs/>
        </w:rPr>
        <w:t xml:space="preserve">All’interno del campo deve essere posizionato, solamente nella zona 6 del proprio campo di gioco, un tratto di nastro adesivo lungo almeno </w:t>
      </w:r>
      <w:smartTag w:uri="urn:schemas-microsoft-com:office:smarttags" w:element="metricconverter">
        <w:smartTagPr>
          <w:attr w:name="ProductID" w:val="1 metro"/>
        </w:smartTagPr>
        <w:r w:rsidRPr="00EA4927">
          <w:rPr>
            <w:rFonts w:cstheme="minorHAnsi"/>
            <w:bCs/>
          </w:rPr>
          <w:t>1 metro</w:t>
        </w:r>
      </w:smartTag>
      <w:r w:rsidRPr="00EA4927">
        <w:rPr>
          <w:rFonts w:cstheme="minorHAnsi"/>
          <w:bCs/>
        </w:rPr>
        <w:t xml:space="preserve"> che delimita la zona di servizio (ovviamente non serve se viene scelta la distanza dai </w:t>
      </w:r>
      <w:smartTag w:uri="urn:schemas-microsoft-com:office:smarttags" w:element="metricconverter">
        <w:smartTagPr>
          <w:attr w:name="ProductID" w:val="3 metri"/>
        </w:smartTagPr>
        <w:r w:rsidRPr="00EA4927">
          <w:rPr>
            <w:rFonts w:cstheme="minorHAnsi"/>
            <w:bCs/>
          </w:rPr>
          <w:t>3 metri</w:t>
        </w:r>
      </w:smartTag>
      <w:r w:rsidRPr="00EA4927">
        <w:rPr>
          <w:rFonts w:cstheme="minorHAnsi"/>
          <w:bCs/>
        </w:rPr>
        <w:t xml:space="preserve"> già delimitata);</w:t>
      </w:r>
    </w:p>
    <w:p w14:paraId="2CFD06D4" w14:textId="77777777" w:rsidR="00FF1091" w:rsidRPr="00EA4927" w:rsidRDefault="00FF1091" w:rsidP="00FF1091">
      <w:pPr>
        <w:numPr>
          <w:ilvl w:val="0"/>
          <w:numId w:val="7"/>
        </w:numPr>
        <w:tabs>
          <w:tab w:val="clear" w:pos="786"/>
        </w:tabs>
        <w:ind w:left="426" w:hanging="284"/>
        <w:jc w:val="both"/>
        <w:rPr>
          <w:rFonts w:cstheme="minorHAnsi"/>
        </w:rPr>
      </w:pPr>
      <w:r w:rsidRPr="00EA4927">
        <w:rPr>
          <w:rFonts w:cstheme="minorHAnsi"/>
          <w:bCs/>
        </w:rPr>
        <w:t xml:space="preserve">Se l’atleta durante il servizio tocca con il piede il nastro adesivo (o la riga dei </w:t>
      </w:r>
      <w:smartTag w:uri="urn:schemas-microsoft-com:office:smarttags" w:element="metricconverter">
        <w:smartTagPr>
          <w:attr w:name="ProductID" w:val="3 metri"/>
        </w:smartTagPr>
        <w:r w:rsidRPr="00EA4927">
          <w:rPr>
            <w:rFonts w:cstheme="minorHAnsi"/>
            <w:bCs/>
          </w:rPr>
          <w:t>3 metri</w:t>
        </w:r>
      </w:smartTag>
      <w:r w:rsidRPr="00EA4927">
        <w:rPr>
          <w:rFonts w:cstheme="minorHAnsi"/>
          <w:bCs/>
        </w:rPr>
        <w:t>), DEVE essere sanzionato per il servizio falloso con la perdita del punto.</w:t>
      </w:r>
    </w:p>
    <w:p w14:paraId="01FBB3D5" w14:textId="77777777" w:rsidR="00FF1091" w:rsidRPr="00E56DE5" w:rsidRDefault="00FF1091" w:rsidP="00FF1091">
      <w:pPr>
        <w:ind w:left="284"/>
        <w:jc w:val="both"/>
        <w:rPr>
          <w:rFonts w:cstheme="minorHAnsi"/>
          <w:sz w:val="10"/>
          <w:szCs w:val="10"/>
        </w:rPr>
      </w:pPr>
    </w:p>
    <w:p w14:paraId="03EB5A1E" w14:textId="243A32CC" w:rsidR="0097638C" w:rsidRPr="0097638C" w:rsidRDefault="00DF4D86" w:rsidP="00DF4D86">
      <w:pPr>
        <w:jc w:val="both"/>
        <w:rPr>
          <w:rFonts w:cstheme="minorHAnsi"/>
          <w:b/>
          <w:bCs/>
        </w:rPr>
      </w:pPr>
      <w:r>
        <w:rPr>
          <w:rFonts w:cstheme="minorHAnsi"/>
          <w:b/>
          <w:bCs/>
        </w:rPr>
        <w:t xml:space="preserve">- </w:t>
      </w:r>
      <w:r w:rsidR="0097638C" w:rsidRPr="0097638C">
        <w:rPr>
          <w:rFonts w:cstheme="minorHAnsi"/>
          <w:b/>
          <w:bCs/>
        </w:rPr>
        <w:t>Sistema di gioco:</w:t>
      </w:r>
    </w:p>
    <w:p w14:paraId="403CEF25" w14:textId="77777777" w:rsidR="00B70D3E" w:rsidRDefault="00FF1091" w:rsidP="00FF1091">
      <w:pPr>
        <w:numPr>
          <w:ilvl w:val="0"/>
          <w:numId w:val="1"/>
        </w:numPr>
        <w:tabs>
          <w:tab w:val="clear" w:pos="588"/>
        </w:tabs>
        <w:ind w:left="284" w:hanging="284"/>
        <w:jc w:val="both"/>
        <w:rPr>
          <w:rFonts w:cstheme="minorHAnsi"/>
        </w:rPr>
      </w:pPr>
      <w:r w:rsidRPr="00EA4927">
        <w:rPr>
          <w:rFonts w:cstheme="minorHAnsi"/>
        </w:rPr>
        <w:t xml:space="preserve">Viene utilizzato il </w:t>
      </w:r>
      <w:r w:rsidRPr="0097638C">
        <w:rPr>
          <w:rFonts w:cstheme="minorHAnsi"/>
        </w:rPr>
        <w:t>sistema di gioco del Rally Point System, con</w:t>
      </w:r>
      <w:r w:rsidRPr="00EA4927">
        <w:rPr>
          <w:rFonts w:cstheme="minorHAnsi"/>
        </w:rPr>
        <w:t xml:space="preserve"> l’avvertenza della disputa di tre set obbligatori ai 25 punti, indipendentemente dal risultato dei primi due set.</w:t>
      </w:r>
    </w:p>
    <w:p w14:paraId="302EAA6D" w14:textId="3E7F99D2" w:rsidR="00FF1091" w:rsidRDefault="00FF1091" w:rsidP="00B70D3E">
      <w:pPr>
        <w:ind w:left="284"/>
        <w:jc w:val="both"/>
        <w:rPr>
          <w:rFonts w:cstheme="minorHAnsi"/>
        </w:rPr>
      </w:pPr>
      <w:r w:rsidRPr="00B70D3E">
        <w:rPr>
          <w:rFonts w:cstheme="minorHAnsi"/>
          <w:bCs/>
        </w:rPr>
        <w:t>In tutti i set</w:t>
      </w:r>
      <w:r w:rsidRPr="00EA4927">
        <w:rPr>
          <w:rFonts w:cstheme="minorHAnsi"/>
        </w:rPr>
        <w:t xml:space="preserve">, vince la squadra che conquista per prima i 25 punti, con uno scarto di almeno due punti e, comunque, i set si concludono quando una delle due squadre raggiunge per prima il 27° punto. Prima del terzo set è obbligatorio ripetere il </w:t>
      </w:r>
      <w:r w:rsidRPr="0097638C">
        <w:rPr>
          <w:rFonts w:cstheme="minorHAnsi"/>
        </w:rPr>
        <w:t>sorteggio,</w:t>
      </w:r>
      <w:r w:rsidRPr="00EA4927">
        <w:rPr>
          <w:rFonts w:cstheme="minorHAnsi"/>
        </w:rPr>
        <w:t xml:space="preserve"> indipendentemente dal risultato dei primi due set. </w:t>
      </w:r>
    </w:p>
    <w:p w14:paraId="7CCC258A" w14:textId="4C4D0CE9" w:rsidR="00FF1091" w:rsidRPr="00EA4927" w:rsidRDefault="00FF1091" w:rsidP="003E3079">
      <w:pPr>
        <w:numPr>
          <w:ilvl w:val="0"/>
          <w:numId w:val="6"/>
        </w:numPr>
        <w:tabs>
          <w:tab w:val="clear" w:pos="588"/>
        </w:tabs>
        <w:ind w:left="284" w:hanging="284"/>
        <w:jc w:val="both"/>
        <w:rPr>
          <w:rFonts w:cstheme="minorHAnsi"/>
          <w:b/>
          <w:bCs/>
        </w:rPr>
      </w:pPr>
      <w:proofErr w:type="gramStart"/>
      <w:r w:rsidRPr="00EA4927">
        <w:rPr>
          <w:rFonts w:cstheme="minorHAnsi"/>
        </w:rPr>
        <w:t>E’</w:t>
      </w:r>
      <w:proofErr w:type="gramEnd"/>
      <w:r w:rsidRPr="00EA4927">
        <w:rPr>
          <w:rFonts w:cstheme="minorHAnsi"/>
        </w:rPr>
        <w:t xml:space="preserve"> obbligatorio il </w:t>
      </w:r>
      <w:r w:rsidRPr="00EA4927">
        <w:rPr>
          <w:rFonts w:cstheme="minorHAnsi"/>
          <w:b/>
        </w:rPr>
        <w:t>servizio effettuato dal basso</w:t>
      </w:r>
      <w:r w:rsidR="003E3079">
        <w:rPr>
          <w:rFonts w:cstheme="minorHAnsi"/>
          <w:b/>
        </w:rPr>
        <w:t xml:space="preserve"> </w:t>
      </w:r>
      <w:r w:rsidR="003E3079" w:rsidRPr="003E3079">
        <w:rPr>
          <w:rFonts w:cstheme="minorHAnsi"/>
          <w:b/>
          <w:highlight w:val="yellow"/>
        </w:rPr>
        <w:t>(l’altezza del braccio deve essere al di sotto della spalla)</w:t>
      </w:r>
      <w:r w:rsidRPr="00EA4927">
        <w:rPr>
          <w:rFonts w:cstheme="minorHAnsi"/>
        </w:rPr>
        <w:t>.</w:t>
      </w:r>
    </w:p>
    <w:p w14:paraId="3EC9216F" w14:textId="77777777" w:rsidR="00FF1091" w:rsidRPr="00EA4927" w:rsidRDefault="00FF1091" w:rsidP="00FF1091">
      <w:pPr>
        <w:ind w:left="284" w:hanging="284"/>
        <w:rPr>
          <w:rFonts w:cstheme="minorHAnsi"/>
        </w:rPr>
      </w:pPr>
      <w:r w:rsidRPr="00EA4927">
        <w:rPr>
          <w:rFonts w:cstheme="minorHAnsi"/>
        </w:rPr>
        <w:t xml:space="preserve">- </w:t>
      </w:r>
      <w:r w:rsidRPr="00EA4927">
        <w:rPr>
          <w:rFonts w:cstheme="minorHAnsi"/>
        </w:rPr>
        <w:tab/>
        <w:t xml:space="preserve">Ricezione libera; </w:t>
      </w:r>
    </w:p>
    <w:p w14:paraId="3CC11A35" w14:textId="7CFBBE6A" w:rsidR="00FF1091" w:rsidRPr="00EA4927" w:rsidRDefault="00FF1091" w:rsidP="00FF1091">
      <w:pPr>
        <w:ind w:left="284" w:hanging="284"/>
        <w:rPr>
          <w:rFonts w:cstheme="minorHAnsi"/>
        </w:rPr>
      </w:pPr>
      <w:r w:rsidRPr="00EA4927">
        <w:rPr>
          <w:rFonts w:cstheme="minorHAnsi"/>
        </w:rPr>
        <w:t xml:space="preserve">- </w:t>
      </w:r>
      <w:r w:rsidRPr="00EA4927">
        <w:rPr>
          <w:rFonts w:cstheme="minorHAnsi"/>
        </w:rPr>
        <w:tab/>
        <w:t>Il passaggio che invia il pallone nel campo avversario deve essere al vol</w:t>
      </w:r>
      <w:r w:rsidR="00DF4D86">
        <w:rPr>
          <w:rFonts w:cstheme="minorHAnsi"/>
        </w:rPr>
        <w:t>o</w:t>
      </w:r>
      <w:r w:rsidRPr="00EA4927">
        <w:rPr>
          <w:rFonts w:cstheme="minorHAnsi"/>
        </w:rPr>
        <w:t xml:space="preserve"> </w:t>
      </w:r>
      <w:r w:rsidR="00DF4D86">
        <w:rPr>
          <w:rFonts w:cstheme="minorHAnsi"/>
        </w:rPr>
        <w:t xml:space="preserve">mentre, </w:t>
      </w:r>
      <w:r w:rsidRPr="00DF4D86">
        <w:rPr>
          <w:rFonts w:cstheme="minorHAnsi"/>
          <w:highlight w:val="yellow"/>
        </w:rPr>
        <w:t>per gli altri 2 passaggi</w:t>
      </w:r>
      <w:r w:rsidR="00DF4D86" w:rsidRPr="00DF4D86">
        <w:rPr>
          <w:rFonts w:cstheme="minorHAnsi"/>
          <w:highlight w:val="yellow"/>
        </w:rPr>
        <w:t>,</w:t>
      </w:r>
      <w:r w:rsidRPr="00DF4D86">
        <w:rPr>
          <w:rFonts w:cstheme="minorHAnsi"/>
          <w:highlight w:val="yellow"/>
        </w:rPr>
        <w:t xml:space="preserve"> la palla può essere trattenuta</w:t>
      </w:r>
      <w:r w:rsidR="00DF4D86" w:rsidRPr="00DF4D86">
        <w:rPr>
          <w:rFonts w:cstheme="minorHAnsi"/>
          <w:highlight w:val="yellow"/>
        </w:rPr>
        <w:t xml:space="preserve">, ma non </w:t>
      </w:r>
      <w:r w:rsidRPr="00DF4D86">
        <w:rPr>
          <w:rFonts w:cstheme="minorHAnsi"/>
          <w:highlight w:val="yellow"/>
        </w:rPr>
        <w:t>vistosamente.</w:t>
      </w:r>
      <w:r w:rsidRPr="00EA4927">
        <w:rPr>
          <w:rFonts w:cstheme="minorHAnsi"/>
        </w:rPr>
        <w:t xml:space="preserve"> </w:t>
      </w:r>
    </w:p>
    <w:p w14:paraId="30C65C72" w14:textId="084114AD" w:rsidR="00FF1091" w:rsidRPr="00B70D3E" w:rsidRDefault="00FF1091" w:rsidP="00DF4D86">
      <w:pPr>
        <w:ind w:left="284" w:hanging="284"/>
        <w:rPr>
          <w:rFonts w:cstheme="minorHAnsi"/>
        </w:rPr>
      </w:pPr>
      <w:r w:rsidRPr="00EA4927">
        <w:rPr>
          <w:rFonts w:cstheme="minorHAnsi"/>
        </w:rPr>
        <w:t xml:space="preserve">- </w:t>
      </w:r>
      <w:r w:rsidRPr="00EA4927">
        <w:rPr>
          <w:rFonts w:cstheme="minorHAnsi"/>
        </w:rPr>
        <w:tab/>
        <w:t>Dopo 3 punti consecutivi ottenuti dalla stessa squadra, si opera comunque il cambio palla (e la rotazione della squadra), ma la squadra avversaria non acquisisce il punto.</w:t>
      </w:r>
    </w:p>
    <w:p w14:paraId="44D5485F" w14:textId="77777777" w:rsidR="00FF1091" w:rsidRPr="00EA4927" w:rsidRDefault="00FF1091" w:rsidP="00FF1091">
      <w:pPr>
        <w:ind w:left="284" w:hanging="284"/>
        <w:rPr>
          <w:rFonts w:cstheme="minorHAnsi"/>
          <w:b/>
        </w:rPr>
      </w:pPr>
    </w:p>
    <w:p w14:paraId="45463EE0" w14:textId="77777777" w:rsidR="00FF1091" w:rsidRPr="009C3A6E" w:rsidRDefault="00FF1091" w:rsidP="00FF1091">
      <w:pPr>
        <w:ind w:left="142" w:hanging="162"/>
        <w:rPr>
          <w:rFonts w:cstheme="minorHAnsi"/>
          <w:bCs/>
        </w:rPr>
      </w:pPr>
      <w:r w:rsidRPr="009C3A6E">
        <w:rPr>
          <w:rFonts w:cstheme="minorHAnsi"/>
          <w:bCs/>
        </w:rPr>
        <w:t xml:space="preserve">PARTECIPAZIONE DI TUTTI E SOSTITUZIONI </w:t>
      </w:r>
    </w:p>
    <w:p w14:paraId="32E6F377" w14:textId="77777777" w:rsidR="00FF1091" w:rsidRPr="00EA4927" w:rsidRDefault="00FF1091" w:rsidP="00FF1091">
      <w:pPr>
        <w:numPr>
          <w:ilvl w:val="0"/>
          <w:numId w:val="6"/>
        </w:numPr>
        <w:tabs>
          <w:tab w:val="clear" w:pos="588"/>
        </w:tabs>
        <w:ind w:left="284" w:hanging="284"/>
        <w:rPr>
          <w:rFonts w:cstheme="minorHAnsi"/>
        </w:rPr>
      </w:pPr>
      <w:r w:rsidRPr="00DF4D86">
        <w:rPr>
          <w:rFonts w:cstheme="minorHAnsi"/>
          <w:b/>
          <w:bCs/>
        </w:rPr>
        <w:t>Tutti i giocatori in distinta devono giocare</w:t>
      </w:r>
      <w:r w:rsidRPr="00EA4927">
        <w:rPr>
          <w:rFonts w:cstheme="minorHAnsi"/>
        </w:rPr>
        <w:t>.</w:t>
      </w:r>
    </w:p>
    <w:p w14:paraId="6116D8C5" w14:textId="55B4F5C3" w:rsidR="00FF1091" w:rsidRPr="00EA4927" w:rsidRDefault="00FF1091" w:rsidP="00FF1091">
      <w:pPr>
        <w:numPr>
          <w:ilvl w:val="0"/>
          <w:numId w:val="6"/>
        </w:numPr>
        <w:tabs>
          <w:tab w:val="clear" w:pos="588"/>
        </w:tabs>
        <w:ind w:left="284" w:hanging="284"/>
        <w:rPr>
          <w:rFonts w:cstheme="minorHAnsi"/>
        </w:rPr>
      </w:pPr>
      <w:r w:rsidRPr="00EA4927">
        <w:rPr>
          <w:rFonts w:cstheme="minorHAnsi"/>
        </w:rPr>
        <w:lastRenderedPageBreak/>
        <w:t xml:space="preserve">È obbligatorio il </w:t>
      </w:r>
      <w:r w:rsidRPr="00EA4927">
        <w:rPr>
          <w:rFonts w:cstheme="minorHAnsi"/>
          <w:b/>
        </w:rPr>
        <w:t>cambio del giocatore</w:t>
      </w:r>
      <w:r w:rsidRPr="00EA4927">
        <w:rPr>
          <w:rFonts w:cstheme="minorHAnsi"/>
        </w:rPr>
        <w:t xml:space="preserve"> che per effetto del cambio “palla‐punto” arriva in zona battuta, secondo un ordine già predefinito e vincolante</w:t>
      </w:r>
      <w:r w:rsidR="00FA077B">
        <w:rPr>
          <w:rFonts w:cstheme="minorHAnsi"/>
        </w:rPr>
        <w:t xml:space="preserve"> </w:t>
      </w:r>
      <w:r w:rsidR="00FA077B" w:rsidRPr="000A4439">
        <w:rPr>
          <w:rFonts w:cstheme="minorHAnsi"/>
        </w:rPr>
        <w:t xml:space="preserve">(salvo </w:t>
      </w:r>
      <w:r w:rsidR="00DF4D86">
        <w:rPr>
          <w:rFonts w:cstheme="minorHAnsi"/>
        </w:rPr>
        <w:t xml:space="preserve">eventuali casi </w:t>
      </w:r>
      <w:r w:rsidR="00FA077B" w:rsidRPr="000A4439">
        <w:rPr>
          <w:rFonts w:cstheme="minorHAnsi"/>
        </w:rPr>
        <w:t>di infortunio).</w:t>
      </w:r>
      <w:r w:rsidRPr="00EA4927">
        <w:rPr>
          <w:rFonts w:cstheme="minorHAnsi"/>
        </w:rPr>
        <w:t xml:space="preserve"> </w:t>
      </w:r>
    </w:p>
    <w:p w14:paraId="4486F4C7" w14:textId="77777777" w:rsidR="00FF1091" w:rsidRPr="00E56DE5" w:rsidRDefault="00FF1091" w:rsidP="00FF1091">
      <w:pPr>
        <w:ind w:left="284" w:hanging="284"/>
        <w:rPr>
          <w:rFonts w:ascii="Tahoma" w:hAnsi="Tahoma" w:cs="Tahoma"/>
          <w:sz w:val="10"/>
          <w:szCs w:val="10"/>
        </w:rPr>
      </w:pPr>
    </w:p>
    <w:p w14:paraId="08694FC3" w14:textId="77777777" w:rsidR="00FF1091" w:rsidRPr="00433B30" w:rsidRDefault="00FF1091" w:rsidP="00433B30">
      <w:pPr>
        <w:pStyle w:val="Titolo3"/>
        <w:rPr>
          <w:b/>
          <w:bCs/>
        </w:rPr>
      </w:pPr>
      <w:bookmarkStart w:id="41" w:name="_Toc117181266"/>
      <w:bookmarkStart w:id="42" w:name="_Toc212640510"/>
      <w:bookmarkEnd w:id="39"/>
      <w:r w:rsidRPr="00433B30">
        <w:rPr>
          <w:b/>
          <w:bCs/>
        </w:rPr>
        <w:t>CATEGORIA UNDER 12 F. (6 vs 6)</w:t>
      </w:r>
      <w:bookmarkEnd w:id="41"/>
      <w:bookmarkEnd w:id="42"/>
    </w:p>
    <w:p w14:paraId="094CF578" w14:textId="77777777" w:rsidR="00DF4D86" w:rsidRDefault="00DF4D86" w:rsidP="00DF4D86">
      <w:pPr>
        <w:pStyle w:val="Default"/>
        <w:rPr>
          <w:sz w:val="23"/>
          <w:szCs w:val="23"/>
        </w:rPr>
      </w:pPr>
      <w:r>
        <w:rPr>
          <w:sz w:val="23"/>
          <w:szCs w:val="23"/>
        </w:rPr>
        <w:t xml:space="preserve">- </w:t>
      </w:r>
      <w:r>
        <w:rPr>
          <w:b/>
          <w:bCs/>
          <w:sz w:val="23"/>
          <w:szCs w:val="23"/>
        </w:rPr>
        <w:t xml:space="preserve">Annate: </w:t>
      </w:r>
      <w:r>
        <w:rPr>
          <w:sz w:val="23"/>
          <w:szCs w:val="23"/>
        </w:rPr>
        <w:t>2014-2015-2016-2017</w:t>
      </w:r>
    </w:p>
    <w:p w14:paraId="6871BCCE" w14:textId="77777777" w:rsidR="00DF4D86" w:rsidRDefault="00DF4D86" w:rsidP="00DF4D86">
      <w:pPr>
        <w:pStyle w:val="Default"/>
        <w:rPr>
          <w:sz w:val="23"/>
          <w:szCs w:val="23"/>
        </w:rPr>
      </w:pPr>
      <w:r>
        <w:rPr>
          <w:sz w:val="23"/>
          <w:szCs w:val="23"/>
        </w:rPr>
        <w:t xml:space="preserve">- </w:t>
      </w:r>
      <w:r>
        <w:rPr>
          <w:b/>
          <w:bCs/>
          <w:sz w:val="23"/>
          <w:szCs w:val="23"/>
        </w:rPr>
        <w:t xml:space="preserve">Altezza rete: </w:t>
      </w:r>
      <w:r w:rsidRPr="00195918">
        <w:rPr>
          <w:b/>
          <w:bCs/>
          <w:sz w:val="23"/>
          <w:szCs w:val="23"/>
          <w:highlight w:val="yellow"/>
        </w:rPr>
        <w:t>m. 2,10</w:t>
      </w:r>
      <w:r>
        <w:rPr>
          <w:b/>
          <w:bCs/>
          <w:sz w:val="23"/>
          <w:szCs w:val="23"/>
        </w:rPr>
        <w:t xml:space="preserve"> </w:t>
      </w:r>
    </w:p>
    <w:p w14:paraId="6E651E39" w14:textId="77777777" w:rsidR="00DF4D86" w:rsidRDefault="00DF4D86" w:rsidP="00DF4D86">
      <w:pPr>
        <w:pStyle w:val="Default"/>
        <w:rPr>
          <w:sz w:val="23"/>
          <w:szCs w:val="23"/>
        </w:rPr>
      </w:pPr>
      <w:r>
        <w:rPr>
          <w:sz w:val="23"/>
          <w:szCs w:val="23"/>
        </w:rPr>
        <w:t xml:space="preserve">- </w:t>
      </w:r>
      <w:r>
        <w:rPr>
          <w:b/>
          <w:bCs/>
          <w:sz w:val="23"/>
          <w:szCs w:val="23"/>
        </w:rPr>
        <w:t xml:space="preserve">Direzione gare: </w:t>
      </w:r>
      <w:r>
        <w:rPr>
          <w:sz w:val="23"/>
          <w:szCs w:val="23"/>
        </w:rPr>
        <w:t xml:space="preserve">Dirigente Arbitro di Società </w:t>
      </w:r>
    </w:p>
    <w:p w14:paraId="3845666C" w14:textId="77777777" w:rsidR="00DF4D86" w:rsidRDefault="00DF4D86" w:rsidP="00DF4D86">
      <w:pPr>
        <w:pStyle w:val="Default"/>
        <w:jc w:val="both"/>
        <w:rPr>
          <w:sz w:val="23"/>
          <w:szCs w:val="23"/>
        </w:rPr>
      </w:pPr>
      <w:r>
        <w:rPr>
          <w:sz w:val="23"/>
          <w:szCs w:val="23"/>
        </w:rPr>
        <w:t xml:space="preserve">- </w:t>
      </w:r>
      <w:r>
        <w:rPr>
          <w:b/>
          <w:bCs/>
          <w:sz w:val="23"/>
          <w:szCs w:val="23"/>
        </w:rPr>
        <w:t xml:space="preserve">Composizione: </w:t>
      </w:r>
      <w:r>
        <w:rPr>
          <w:sz w:val="23"/>
          <w:szCs w:val="23"/>
        </w:rPr>
        <w:t xml:space="preserve">possibilità di utilizzare atleti maschi (max 4 in distinta e 2 in campo per volta) e/o atlete femmine “fuori-quota” dell’anno 2013 (massimo 2 in distinta 1 in campo per volta); </w:t>
      </w:r>
    </w:p>
    <w:p w14:paraId="5976FE7F" w14:textId="77777777" w:rsidR="00DF4D86" w:rsidRDefault="00DF4D86" w:rsidP="00DF4D86">
      <w:pPr>
        <w:pStyle w:val="Default"/>
        <w:rPr>
          <w:sz w:val="23"/>
          <w:szCs w:val="23"/>
        </w:rPr>
      </w:pPr>
      <w:r>
        <w:rPr>
          <w:sz w:val="23"/>
          <w:szCs w:val="23"/>
        </w:rPr>
        <w:t xml:space="preserve">- </w:t>
      </w:r>
      <w:r>
        <w:rPr>
          <w:b/>
          <w:bCs/>
          <w:sz w:val="23"/>
          <w:szCs w:val="23"/>
        </w:rPr>
        <w:t xml:space="preserve">Atleta/i “libero”: </w:t>
      </w:r>
      <w:r>
        <w:rPr>
          <w:sz w:val="23"/>
          <w:szCs w:val="23"/>
        </w:rPr>
        <w:t xml:space="preserve">vietato l’utilizzo; </w:t>
      </w:r>
    </w:p>
    <w:p w14:paraId="64865E3D" w14:textId="77777777" w:rsidR="00DF4D86" w:rsidRPr="00DF4D86" w:rsidRDefault="00DF4D86" w:rsidP="00DF4D86">
      <w:pPr>
        <w:numPr>
          <w:ilvl w:val="0"/>
          <w:numId w:val="2"/>
        </w:numPr>
        <w:tabs>
          <w:tab w:val="clear" w:pos="588"/>
        </w:tabs>
        <w:ind w:left="284" w:hanging="284"/>
        <w:jc w:val="both"/>
        <w:rPr>
          <w:rFonts w:cstheme="minorHAnsi"/>
        </w:rPr>
      </w:pPr>
      <w:r>
        <w:rPr>
          <w:sz w:val="23"/>
          <w:szCs w:val="23"/>
        </w:rPr>
        <w:t xml:space="preserve">- </w:t>
      </w:r>
      <w:r>
        <w:rPr>
          <w:b/>
          <w:bCs/>
          <w:sz w:val="23"/>
          <w:szCs w:val="23"/>
        </w:rPr>
        <w:t xml:space="preserve">Palloni: </w:t>
      </w:r>
      <w:r>
        <w:rPr>
          <w:sz w:val="23"/>
          <w:szCs w:val="23"/>
        </w:rPr>
        <w:t xml:space="preserve">Si gioca con palloni modello Molten Light Touch o similare; </w:t>
      </w:r>
    </w:p>
    <w:p w14:paraId="194C3949" w14:textId="7969A25A" w:rsidR="00FF1091" w:rsidRPr="00EA4927" w:rsidRDefault="00FF1091" w:rsidP="00DF4D86">
      <w:pPr>
        <w:numPr>
          <w:ilvl w:val="0"/>
          <w:numId w:val="2"/>
        </w:numPr>
        <w:tabs>
          <w:tab w:val="clear" w:pos="588"/>
        </w:tabs>
        <w:ind w:left="284" w:hanging="284"/>
        <w:jc w:val="both"/>
        <w:rPr>
          <w:rFonts w:cstheme="minorHAnsi"/>
        </w:rPr>
      </w:pPr>
      <w:r w:rsidRPr="00EA4927">
        <w:rPr>
          <w:rFonts w:cstheme="minorHAnsi"/>
          <w:b/>
          <w:bCs/>
          <w:iCs/>
        </w:rPr>
        <w:t xml:space="preserve">Svolgimento gare: </w:t>
      </w:r>
      <w:r w:rsidRPr="00EA4927">
        <w:rPr>
          <w:rFonts w:cstheme="minorHAnsi"/>
          <w:bCs/>
          <w:iCs/>
        </w:rPr>
        <w:t xml:space="preserve">le gare di pallavolo si svolgeranno con uno schema di gioco 6 contro 6 su un campo di gioco </w:t>
      </w:r>
      <w:smartTag w:uri="urn:schemas-microsoft-com:office:smarttags" w:element="metricconverter">
        <w:smartTagPr>
          <w:attr w:name="ProductID" w:val="9 m"/>
        </w:smartTagPr>
        <w:r w:rsidRPr="00EA4927">
          <w:rPr>
            <w:rFonts w:cstheme="minorHAnsi"/>
            <w:bCs/>
            <w:iCs/>
          </w:rPr>
          <w:t>9 m</w:t>
        </w:r>
      </w:smartTag>
      <w:r w:rsidRPr="00EA4927">
        <w:rPr>
          <w:rFonts w:cstheme="minorHAnsi"/>
          <w:bCs/>
          <w:iCs/>
        </w:rPr>
        <w:t xml:space="preserve">. x </w:t>
      </w:r>
      <w:smartTag w:uri="urn:schemas-microsoft-com:office:smarttags" w:element="metricconverter">
        <w:smartTagPr>
          <w:attr w:name="ProductID" w:val="18 m"/>
        </w:smartTagPr>
        <w:r w:rsidRPr="00EA4927">
          <w:rPr>
            <w:rFonts w:cstheme="minorHAnsi"/>
            <w:bCs/>
            <w:iCs/>
          </w:rPr>
          <w:t>18 m</w:t>
        </w:r>
      </w:smartTag>
      <w:r w:rsidRPr="00EA4927">
        <w:rPr>
          <w:rFonts w:cstheme="minorHAnsi"/>
          <w:bCs/>
          <w:iCs/>
        </w:rPr>
        <w:t>.;</w:t>
      </w:r>
    </w:p>
    <w:p w14:paraId="2266F817" w14:textId="6625BB41" w:rsidR="00FF1091" w:rsidRPr="00EA4927" w:rsidRDefault="00FF1091" w:rsidP="00FF1091">
      <w:pPr>
        <w:numPr>
          <w:ilvl w:val="0"/>
          <w:numId w:val="2"/>
        </w:numPr>
        <w:tabs>
          <w:tab w:val="clear" w:pos="588"/>
        </w:tabs>
        <w:ind w:left="284" w:hanging="284"/>
        <w:jc w:val="both"/>
        <w:rPr>
          <w:rFonts w:cstheme="minorHAnsi"/>
          <w:b/>
          <w:bCs/>
        </w:rPr>
      </w:pPr>
      <w:proofErr w:type="gramStart"/>
      <w:r w:rsidRPr="00EA4927">
        <w:rPr>
          <w:rFonts w:cstheme="minorHAnsi"/>
        </w:rPr>
        <w:t>E’</w:t>
      </w:r>
      <w:proofErr w:type="gramEnd"/>
      <w:r w:rsidRPr="00EA4927">
        <w:rPr>
          <w:rFonts w:cstheme="minorHAnsi"/>
        </w:rPr>
        <w:t xml:space="preserve"> obbligatorio il </w:t>
      </w:r>
      <w:r w:rsidR="00DF4D86" w:rsidRPr="00EA4927">
        <w:rPr>
          <w:rFonts w:cstheme="minorHAnsi"/>
          <w:b/>
        </w:rPr>
        <w:t>servizio effettuato dal basso</w:t>
      </w:r>
      <w:r w:rsidR="00DF4D86">
        <w:rPr>
          <w:rFonts w:cstheme="minorHAnsi"/>
          <w:b/>
        </w:rPr>
        <w:t xml:space="preserve"> </w:t>
      </w:r>
      <w:r w:rsidR="00DF4D86" w:rsidRPr="003E3079">
        <w:rPr>
          <w:rFonts w:cstheme="minorHAnsi"/>
          <w:b/>
          <w:highlight w:val="yellow"/>
        </w:rPr>
        <w:t>(l’altezza del braccio deve essere al di sotto della spalla)</w:t>
      </w:r>
      <w:r w:rsidRPr="00EA4927">
        <w:rPr>
          <w:rFonts w:cstheme="minorHAnsi"/>
        </w:rPr>
        <w:t xml:space="preserve"> </w:t>
      </w:r>
      <w:r w:rsidRPr="00F47012">
        <w:rPr>
          <w:rFonts w:cstheme="minorHAnsi"/>
        </w:rPr>
        <w:t>dai 9 metri</w:t>
      </w:r>
      <w:r w:rsidR="00DF4D86">
        <w:rPr>
          <w:rFonts w:cstheme="minorHAnsi"/>
        </w:rPr>
        <w:t>.</w:t>
      </w:r>
    </w:p>
    <w:p w14:paraId="63485415" w14:textId="772AD3A8" w:rsidR="00FF1091" w:rsidRPr="00EA4927" w:rsidRDefault="00FF1091" w:rsidP="00FF1091">
      <w:pPr>
        <w:numPr>
          <w:ilvl w:val="0"/>
          <w:numId w:val="2"/>
        </w:numPr>
        <w:tabs>
          <w:tab w:val="clear" w:pos="588"/>
        </w:tabs>
        <w:ind w:left="284" w:hanging="284"/>
        <w:jc w:val="both"/>
        <w:rPr>
          <w:rFonts w:cstheme="minorHAnsi"/>
        </w:rPr>
      </w:pPr>
      <w:r w:rsidRPr="00EA4927">
        <w:rPr>
          <w:rFonts w:cstheme="minorHAnsi"/>
        </w:rPr>
        <w:t xml:space="preserve">Tutte le gare si disputeranno secondo il sistema RALLY POINT SYSTEM, in </w:t>
      </w:r>
      <w:r w:rsidRPr="00EA4927">
        <w:rPr>
          <w:rFonts w:cstheme="minorHAnsi"/>
          <w:b/>
          <w:bCs/>
        </w:rPr>
        <w:t>3 set obbligatori al 25° punto</w:t>
      </w:r>
      <w:r w:rsidRPr="00EA4927">
        <w:rPr>
          <w:rFonts w:cstheme="minorHAnsi"/>
        </w:rPr>
        <w:t>. Una squadra vince il set quando raggiunge il 25° punto con almeno due punti di scarto sull’avversario.</w:t>
      </w:r>
    </w:p>
    <w:p w14:paraId="68CE9FA4" w14:textId="77777777" w:rsidR="00FF1091" w:rsidRPr="00E56DE5" w:rsidRDefault="00FF1091" w:rsidP="00FF1091">
      <w:pPr>
        <w:ind w:left="284" w:hanging="284"/>
        <w:jc w:val="both"/>
        <w:rPr>
          <w:rFonts w:ascii="Tahoma" w:hAnsi="Tahoma" w:cs="Tahoma"/>
          <w:sz w:val="10"/>
          <w:szCs w:val="10"/>
        </w:rPr>
      </w:pPr>
    </w:p>
    <w:p w14:paraId="59CF33A3" w14:textId="437D257F" w:rsidR="00FF1091" w:rsidRPr="00433B30" w:rsidRDefault="00FF1091" w:rsidP="00433B30">
      <w:pPr>
        <w:pStyle w:val="Titolo3"/>
        <w:rPr>
          <w:b/>
          <w:bCs/>
        </w:rPr>
      </w:pPr>
      <w:bookmarkStart w:id="43" w:name="_Toc117181267"/>
      <w:bookmarkStart w:id="44" w:name="_Toc212640511"/>
      <w:r w:rsidRPr="00433B30">
        <w:rPr>
          <w:b/>
          <w:bCs/>
        </w:rPr>
        <w:t>CATEGORIA UNDER 13 F.</w:t>
      </w:r>
      <w:bookmarkEnd w:id="43"/>
      <w:bookmarkEnd w:id="44"/>
    </w:p>
    <w:p w14:paraId="04903732" w14:textId="77777777" w:rsidR="00E729DB" w:rsidRPr="000B35C0" w:rsidRDefault="00E729DB" w:rsidP="00E729DB">
      <w:pPr>
        <w:pStyle w:val="Default"/>
      </w:pPr>
      <w:r>
        <w:rPr>
          <w:sz w:val="23"/>
          <w:szCs w:val="23"/>
        </w:rPr>
        <w:t xml:space="preserve">- </w:t>
      </w:r>
      <w:r w:rsidRPr="000B35C0">
        <w:rPr>
          <w:b/>
          <w:bCs/>
        </w:rPr>
        <w:t xml:space="preserve">Annate: </w:t>
      </w:r>
      <w:r w:rsidRPr="000B35C0">
        <w:t>2013-2014-2015-2016</w:t>
      </w:r>
    </w:p>
    <w:p w14:paraId="2BA227D9" w14:textId="77777777" w:rsidR="00E729DB" w:rsidRPr="000B35C0" w:rsidRDefault="00E729DB" w:rsidP="00E729DB">
      <w:pPr>
        <w:pStyle w:val="Default"/>
      </w:pPr>
      <w:r w:rsidRPr="000B35C0">
        <w:t xml:space="preserve">- </w:t>
      </w:r>
      <w:r w:rsidRPr="000B35C0">
        <w:rPr>
          <w:b/>
          <w:bCs/>
        </w:rPr>
        <w:t xml:space="preserve">Altezza rete: </w:t>
      </w:r>
      <w:r w:rsidRPr="000B35C0">
        <w:t xml:space="preserve">m. 2,15 </w:t>
      </w:r>
    </w:p>
    <w:p w14:paraId="06DF6988" w14:textId="77777777" w:rsidR="00E729DB" w:rsidRPr="000B35C0" w:rsidRDefault="00E729DB" w:rsidP="00E729DB">
      <w:pPr>
        <w:pStyle w:val="Default"/>
      </w:pPr>
      <w:r w:rsidRPr="000B35C0">
        <w:t xml:space="preserve">- </w:t>
      </w:r>
      <w:r w:rsidRPr="000B35C0">
        <w:rPr>
          <w:b/>
          <w:bCs/>
        </w:rPr>
        <w:t xml:space="preserve">Direzione gare: </w:t>
      </w:r>
      <w:r w:rsidRPr="000B35C0">
        <w:t xml:space="preserve">Dirigente Arbitro di Società </w:t>
      </w:r>
    </w:p>
    <w:p w14:paraId="43E034A3" w14:textId="194640AB" w:rsidR="00E729DB" w:rsidRPr="000B35C0" w:rsidRDefault="00E729DB" w:rsidP="00E729DB">
      <w:pPr>
        <w:pStyle w:val="Default"/>
        <w:jc w:val="both"/>
      </w:pPr>
      <w:r w:rsidRPr="000B35C0">
        <w:t xml:space="preserve">- </w:t>
      </w:r>
      <w:r w:rsidRPr="000B35C0">
        <w:rPr>
          <w:b/>
          <w:bCs/>
        </w:rPr>
        <w:t xml:space="preserve">Composizione: </w:t>
      </w:r>
      <w:r w:rsidRPr="000B35C0">
        <w:t xml:space="preserve">possibilità di utilizzare 1 atleta maschio in campo (massimo 1 in distinta) e 1 atlete femmina “fuori-quota” dell’anno 2012 (massimo 2 in distinta 1 in campo per volta) (*) </w:t>
      </w:r>
    </w:p>
    <w:p w14:paraId="0B502DD4" w14:textId="77777777" w:rsidR="00E729DB" w:rsidRPr="000B35C0" w:rsidRDefault="00E729DB" w:rsidP="00E729DB">
      <w:pPr>
        <w:pStyle w:val="Default"/>
      </w:pPr>
      <w:r w:rsidRPr="000B35C0">
        <w:t xml:space="preserve">- </w:t>
      </w:r>
      <w:r w:rsidRPr="000B35C0">
        <w:rPr>
          <w:b/>
          <w:bCs/>
        </w:rPr>
        <w:t xml:space="preserve">Atleta/i “libero”: </w:t>
      </w:r>
      <w:r w:rsidRPr="000B35C0">
        <w:t>vietato l’utilizzo;</w:t>
      </w:r>
    </w:p>
    <w:p w14:paraId="1DFAE4FA" w14:textId="77777777" w:rsidR="00E729DB" w:rsidRPr="000B35C0" w:rsidRDefault="00E729DB" w:rsidP="00E729DB">
      <w:pPr>
        <w:pStyle w:val="Default"/>
        <w:rPr>
          <w:color w:val="auto"/>
        </w:rPr>
      </w:pPr>
      <w:r w:rsidRPr="000B35C0">
        <w:rPr>
          <w:color w:val="auto"/>
        </w:rPr>
        <w:t xml:space="preserve">- </w:t>
      </w:r>
      <w:r w:rsidRPr="000B35C0">
        <w:rPr>
          <w:b/>
          <w:bCs/>
          <w:color w:val="auto"/>
        </w:rPr>
        <w:t xml:space="preserve">Sistema di gioco: </w:t>
      </w:r>
      <w:r w:rsidRPr="000B35C0">
        <w:rPr>
          <w:color w:val="auto"/>
        </w:rPr>
        <w:t>tutte le gare si disputeranno secondo il sistema RALLY POINT SYSTEM con 3 set vinti su 5</w:t>
      </w:r>
    </w:p>
    <w:p w14:paraId="788F0AA8" w14:textId="55F9FD7D" w:rsidR="00FF1091" w:rsidRPr="000B35C0" w:rsidRDefault="007A698B" w:rsidP="007A698B">
      <w:pPr>
        <w:jc w:val="both"/>
        <w:rPr>
          <w:rFonts w:cstheme="minorHAnsi"/>
        </w:rPr>
      </w:pPr>
      <w:r w:rsidRPr="000B35C0">
        <w:rPr>
          <w:rFonts w:cstheme="minorHAnsi"/>
        </w:rPr>
        <w:t xml:space="preserve">- </w:t>
      </w:r>
      <w:proofErr w:type="gramStart"/>
      <w:r w:rsidR="00FF1091" w:rsidRPr="000B35C0">
        <w:rPr>
          <w:rFonts w:cstheme="minorHAnsi"/>
        </w:rPr>
        <w:t>E’</w:t>
      </w:r>
      <w:proofErr w:type="gramEnd"/>
      <w:r w:rsidR="00FF1091" w:rsidRPr="000B35C0">
        <w:rPr>
          <w:rFonts w:cstheme="minorHAnsi"/>
        </w:rPr>
        <w:t xml:space="preserve"> </w:t>
      </w:r>
      <w:r w:rsidR="00DF4D86" w:rsidRPr="000B35C0">
        <w:rPr>
          <w:rFonts w:cstheme="minorHAnsi"/>
        </w:rPr>
        <w:t xml:space="preserve">obbligatorio il </w:t>
      </w:r>
      <w:r w:rsidR="00DF4D86" w:rsidRPr="000B35C0">
        <w:rPr>
          <w:rFonts w:cstheme="minorHAnsi"/>
          <w:b/>
        </w:rPr>
        <w:t xml:space="preserve">servizio effettuato dal basso </w:t>
      </w:r>
      <w:r w:rsidR="00DF4D86" w:rsidRPr="000B35C0">
        <w:rPr>
          <w:rFonts w:cstheme="minorHAnsi"/>
          <w:b/>
          <w:highlight w:val="yellow"/>
        </w:rPr>
        <w:t>(l’altezza del braccio deve essere al di sotto della spalla)</w:t>
      </w:r>
      <w:r w:rsidR="00FF1091" w:rsidRPr="000B35C0">
        <w:rPr>
          <w:rFonts w:cstheme="minorHAnsi"/>
        </w:rPr>
        <w:t>.</w:t>
      </w:r>
    </w:p>
    <w:p w14:paraId="580E881A" w14:textId="77777777" w:rsidR="00FF1091" w:rsidRPr="00E56DE5" w:rsidRDefault="00FF1091" w:rsidP="00FF1091">
      <w:pPr>
        <w:rPr>
          <w:rFonts w:cstheme="minorHAnsi"/>
          <w:bCs/>
          <w:sz w:val="10"/>
          <w:szCs w:val="10"/>
        </w:rPr>
      </w:pPr>
    </w:p>
    <w:p w14:paraId="408830CD" w14:textId="77777777" w:rsidR="00FF1091" w:rsidRPr="00433B30" w:rsidRDefault="00FF1091" w:rsidP="00433B30">
      <w:pPr>
        <w:pStyle w:val="Titolo3"/>
        <w:rPr>
          <w:b/>
          <w:bCs/>
        </w:rPr>
      </w:pPr>
      <w:bookmarkStart w:id="45" w:name="_Toc117181268"/>
      <w:bookmarkStart w:id="46" w:name="_Hlk86092006"/>
      <w:bookmarkStart w:id="47" w:name="_Toc212640512"/>
      <w:r w:rsidRPr="00433B30">
        <w:rPr>
          <w:b/>
          <w:bCs/>
        </w:rPr>
        <w:t>CATEGORIA RAGAZZE (UNDER 14)</w:t>
      </w:r>
      <w:bookmarkEnd w:id="45"/>
      <w:bookmarkEnd w:id="47"/>
    </w:p>
    <w:p w14:paraId="39C15015" w14:textId="77777777" w:rsidR="001A56AD" w:rsidRPr="001A56AD" w:rsidRDefault="001A56AD" w:rsidP="001A56AD">
      <w:pPr>
        <w:ind w:left="284" w:hanging="284"/>
        <w:jc w:val="both"/>
        <w:rPr>
          <w:rFonts w:cstheme="minorHAnsi"/>
        </w:rPr>
      </w:pPr>
      <w:r w:rsidRPr="001A56AD">
        <w:rPr>
          <w:rFonts w:cstheme="minorHAnsi"/>
        </w:rPr>
        <w:t xml:space="preserve">- </w:t>
      </w:r>
      <w:r w:rsidRPr="001A56AD">
        <w:rPr>
          <w:rFonts w:cstheme="minorHAnsi"/>
          <w:b/>
          <w:bCs/>
        </w:rPr>
        <w:t xml:space="preserve">Annate: </w:t>
      </w:r>
      <w:r w:rsidRPr="001A56AD">
        <w:rPr>
          <w:rFonts w:cstheme="minorHAnsi"/>
        </w:rPr>
        <w:t>2012-2013-2014-2015</w:t>
      </w:r>
    </w:p>
    <w:p w14:paraId="4829F578" w14:textId="09799B44" w:rsidR="001A56AD" w:rsidRPr="001A56AD" w:rsidRDefault="001A56AD" w:rsidP="001A56AD">
      <w:pPr>
        <w:ind w:left="284" w:hanging="284"/>
        <w:jc w:val="both"/>
        <w:rPr>
          <w:rFonts w:cstheme="minorHAnsi"/>
        </w:rPr>
      </w:pPr>
      <w:r w:rsidRPr="001A56AD">
        <w:rPr>
          <w:rFonts w:cstheme="minorHAnsi"/>
        </w:rPr>
        <w:t xml:space="preserve">- </w:t>
      </w:r>
      <w:r w:rsidRPr="001A56AD">
        <w:rPr>
          <w:rFonts w:cstheme="minorHAnsi"/>
          <w:b/>
          <w:bCs/>
        </w:rPr>
        <w:t xml:space="preserve">Composizione: </w:t>
      </w:r>
      <w:r w:rsidRPr="001A56AD">
        <w:rPr>
          <w:rFonts w:cstheme="minorHAnsi"/>
        </w:rPr>
        <w:t xml:space="preserve">possibilità di utilizzare 1 atleta di sesso maschile in campo (massimo 1 in distinta), purché sia nato in una delle seguenti annate: 2013-2014-2015 e/o un’atlete femmina “Fuori-Quota” dell’anno 2011 (massimo 2 in distinta 1 in campo per volta). (*) </w:t>
      </w:r>
    </w:p>
    <w:p w14:paraId="0CBAE426" w14:textId="77777777" w:rsidR="001A56AD" w:rsidRPr="001A56AD" w:rsidRDefault="001A56AD" w:rsidP="001A56AD">
      <w:pPr>
        <w:ind w:left="284" w:hanging="284"/>
        <w:jc w:val="both"/>
        <w:rPr>
          <w:rFonts w:cstheme="minorHAnsi"/>
        </w:rPr>
      </w:pPr>
      <w:r w:rsidRPr="001A56AD">
        <w:rPr>
          <w:rFonts w:cstheme="minorHAnsi"/>
        </w:rPr>
        <w:t xml:space="preserve">- </w:t>
      </w:r>
      <w:r w:rsidRPr="001A56AD">
        <w:rPr>
          <w:rFonts w:cstheme="minorHAnsi"/>
          <w:b/>
          <w:bCs/>
        </w:rPr>
        <w:t xml:space="preserve">Altezza rete: </w:t>
      </w:r>
      <w:r w:rsidRPr="001A56AD">
        <w:rPr>
          <w:rFonts w:cstheme="minorHAnsi"/>
        </w:rPr>
        <w:t xml:space="preserve">m. 2,15 </w:t>
      </w:r>
    </w:p>
    <w:p w14:paraId="78CF3A54" w14:textId="77777777" w:rsidR="001A56AD" w:rsidRPr="001A56AD" w:rsidRDefault="001A56AD" w:rsidP="001A56AD">
      <w:pPr>
        <w:ind w:left="284" w:hanging="284"/>
        <w:jc w:val="both"/>
        <w:rPr>
          <w:rFonts w:cstheme="minorHAnsi"/>
        </w:rPr>
      </w:pPr>
      <w:r w:rsidRPr="001A56AD">
        <w:rPr>
          <w:rFonts w:cstheme="minorHAnsi"/>
        </w:rPr>
        <w:t xml:space="preserve">- </w:t>
      </w:r>
      <w:r w:rsidRPr="001A56AD">
        <w:rPr>
          <w:rFonts w:cstheme="minorHAnsi"/>
          <w:b/>
          <w:bCs/>
        </w:rPr>
        <w:t xml:space="preserve">Atleta/i “libero”: </w:t>
      </w:r>
      <w:r w:rsidRPr="001A56AD">
        <w:rPr>
          <w:rFonts w:cstheme="minorHAnsi"/>
        </w:rPr>
        <w:t xml:space="preserve">è ammesso l’utilizzo di 1 o 2 libero </w:t>
      </w:r>
    </w:p>
    <w:p w14:paraId="40FD8F05" w14:textId="77777777" w:rsidR="001A56AD" w:rsidRPr="001A56AD" w:rsidRDefault="001A56AD" w:rsidP="001A56AD">
      <w:pPr>
        <w:ind w:left="284" w:hanging="284"/>
        <w:jc w:val="both"/>
        <w:rPr>
          <w:rFonts w:cstheme="minorHAnsi"/>
        </w:rPr>
      </w:pPr>
      <w:r w:rsidRPr="001A56AD">
        <w:rPr>
          <w:rFonts w:cstheme="minorHAnsi"/>
        </w:rPr>
        <w:t xml:space="preserve">- </w:t>
      </w:r>
      <w:r w:rsidRPr="001A56AD">
        <w:rPr>
          <w:rFonts w:cstheme="minorHAnsi"/>
          <w:b/>
          <w:bCs/>
        </w:rPr>
        <w:t xml:space="preserve">Sistema di gioco: </w:t>
      </w:r>
      <w:r w:rsidRPr="001A56AD">
        <w:rPr>
          <w:rFonts w:cstheme="minorHAnsi"/>
        </w:rPr>
        <w:t xml:space="preserve">Tutte le gare si disputeranno secondo il sistema RALLY POINT SYSTEM con 3 set vinti su 5. (**). </w:t>
      </w:r>
    </w:p>
    <w:p w14:paraId="5A6478E0" w14:textId="77777777" w:rsidR="001A56AD" w:rsidRPr="001A56AD" w:rsidRDefault="001A56AD" w:rsidP="001A56AD">
      <w:pPr>
        <w:ind w:left="284" w:hanging="284"/>
        <w:jc w:val="both"/>
        <w:rPr>
          <w:rFonts w:cstheme="minorHAnsi"/>
        </w:rPr>
      </w:pPr>
      <w:r w:rsidRPr="001A56AD">
        <w:rPr>
          <w:rFonts w:cstheme="minorHAnsi"/>
        </w:rPr>
        <w:t xml:space="preserve">- </w:t>
      </w:r>
      <w:r w:rsidRPr="001A56AD">
        <w:rPr>
          <w:rFonts w:cstheme="minorHAnsi"/>
          <w:b/>
          <w:bCs/>
        </w:rPr>
        <w:t xml:space="preserve">Direzione gare: </w:t>
      </w:r>
      <w:r w:rsidRPr="001A56AD">
        <w:rPr>
          <w:rFonts w:cstheme="minorHAnsi"/>
        </w:rPr>
        <w:t xml:space="preserve">Dirigente Arbitro di Società </w:t>
      </w:r>
    </w:p>
    <w:p w14:paraId="00E8E908" w14:textId="77777777" w:rsidR="00FF1091" w:rsidRPr="00E56DE5" w:rsidRDefault="00FF1091" w:rsidP="00FF1091">
      <w:pPr>
        <w:rPr>
          <w:rFonts w:cstheme="minorHAnsi"/>
          <w:sz w:val="10"/>
          <w:szCs w:val="10"/>
        </w:rPr>
      </w:pPr>
    </w:p>
    <w:p w14:paraId="02408E9C" w14:textId="01D676F7" w:rsidR="00FF1091" w:rsidRPr="00EA4927" w:rsidRDefault="00FF1091" w:rsidP="00FF1091">
      <w:pPr>
        <w:rPr>
          <w:rFonts w:cstheme="minorHAnsi"/>
          <w:i/>
          <w:iCs/>
        </w:rPr>
      </w:pPr>
      <w:r w:rsidRPr="00F47012">
        <w:rPr>
          <w:rFonts w:cstheme="minorHAnsi"/>
          <w:i/>
          <w:iCs/>
        </w:rPr>
        <w:t>(*) tali deroghe non sono valide per le fasi Regionali e Nazionali dei Campionati Nazionali CSI nei quali verranno adottate le Regole PVO del CSI Nazionale.</w:t>
      </w:r>
    </w:p>
    <w:bookmarkEnd w:id="46"/>
    <w:p w14:paraId="01AB9AB8" w14:textId="77777777" w:rsidR="00FF1091" w:rsidRPr="00E56DE5" w:rsidRDefault="00FF1091" w:rsidP="00FF1091">
      <w:pPr>
        <w:rPr>
          <w:rFonts w:ascii="Tahoma" w:hAnsi="Tahoma" w:cs="Tahoma"/>
          <w:sz w:val="10"/>
          <w:szCs w:val="10"/>
        </w:rPr>
      </w:pPr>
    </w:p>
    <w:p w14:paraId="2F5B2B9E" w14:textId="77777777" w:rsidR="00FF1091" w:rsidRPr="00433B30" w:rsidRDefault="00FF1091" w:rsidP="00433B30">
      <w:pPr>
        <w:pStyle w:val="Titolo3"/>
        <w:rPr>
          <w:b/>
          <w:bCs/>
        </w:rPr>
      </w:pPr>
      <w:bookmarkStart w:id="48" w:name="_Toc117181269"/>
      <w:bookmarkStart w:id="49" w:name="_Toc212640513"/>
      <w:r w:rsidRPr="00433B30">
        <w:rPr>
          <w:b/>
          <w:bCs/>
        </w:rPr>
        <w:lastRenderedPageBreak/>
        <w:t>CATEGORIA ALLIEVE (UNDER 16)</w:t>
      </w:r>
      <w:bookmarkEnd w:id="48"/>
      <w:bookmarkEnd w:id="49"/>
    </w:p>
    <w:p w14:paraId="73BBA715" w14:textId="77777777" w:rsidR="001A56AD" w:rsidRPr="001A56AD" w:rsidRDefault="001A56AD" w:rsidP="001A56AD">
      <w:pPr>
        <w:pStyle w:val="Titolo3"/>
        <w:rPr>
          <w:rFonts w:cstheme="minorHAnsi"/>
          <w:color w:val="000000" w:themeColor="text1"/>
        </w:rPr>
      </w:pPr>
      <w:bookmarkStart w:id="50" w:name="_Toc117181270"/>
      <w:bookmarkStart w:id="51" w:name="_Toc212640514"/>
      <w:r w:rsidRPr="001A56AD">
        <w:rPr>
          <w:rFonts w:cstheme="minorHAnsi"/>
          <w:color w:val="000000" w:themeColor="text1"/>
        </w:rPr>
        <w:t xml:space="preserve">- </w:t>
      </w:r>
      <w:r w:rsidRPr="001A56AD">
        <w:rPr>
          <w:rFonts w:cstheme="minorHAnsi"/>
          <w:b/>
          <w:bCs/>
          <w:color w:val="000000" w:themeColor="text1"/>
        </w:rPr>
        <w:t>Annate: 2010-2011-2012-2013</w:t>
      </w:r>
      <w:bookmarkEnd w:id="51"/>
    </w:p>
    <w:p w14:paraId="0105B975" w14:textId="6E0593CB" w:rsidR="001A56AD" w:rsidRPr="001A56AD" w:rsidRDefault="001A56AD" w:rsidP="001A56AD">
      <w:pPr>
        <w:pStyle w:val="Titolo3"/>
        <w:rPr>
          <w:rFonts w:cstheme="minorHAnsi"/>
          <w:color w:val="000000" w:themeColor="text1"/>
        </w:rPr>
      </w:pPr>
      <w:bookmarkStart w:id="52" w:name="_Toc212640515"/>
      <w:r w:rsidRPr="001A56AD">
        <w:rPr>
          <w:rFonts w:cstheme="minorHAnsi"/>
          <w:color w:val="000000" w:themeColor="text1"/>
        </w:rPr>
        <w:t xml:space="preserve">- </w:t>
      </w:r>
      <w:r w:rsidRPr="001A56AD">
        <w:rPr>
          <w:rFonts w:cstheme="minorHAnsi"/>
          <w:b/>
          <w:bCs/>
          <w:color w:val="000000" w:themeColor="text1"/>
          <w:highlight w:val="yellow"/>
        </w:rPr>
        <w:t xml:space="preserve">Composizione: </w:t>
      </w:r>
      <w:r w:rsidRPr="001A56AD">
        <w:rPr>
          <w:rFonts w:cstheme="minorHAnsi"/>
          <w:color w:val="000000" w:themeColor="text1"/>
          <w:highlight w:val="yellow"/>
        </w:rPr>
        <w:t>possibilità di utilizzare 1 atleta femmina “Fuori-Quota” dell’anno 2009 (massimo 1 in distinta). (*)</w:t>
      </w:r>
      <w:bookmarkEnd w:id="52"/>
      <w:r w:rsidRPr="001A56AD">
        <w:rPr>
          <w:rFonts w:cstheme="minorHAnsi"/>
          <w:color w:val="000000" w:themeColor="text1"/>
        </w:rPr>
        <w:t xml:space="preserve"> </w:t>
      </w:r>
    </w:p>
    <w:p w14:paraId="53A87579" w14:textId="77777777" w:rsidR="001A56AD" w:rsidRPr="001A56AD" w:rsidRDefault="001A56AD" w:rsidP="001A56AD">
      <w:pPr>
        <w:pStyle w:val="Titolo3"/>
        <w:rPr>
          <w:rFonts w:cstheme="minorHAnsi"/>
          <w:color w:val="000000" w:themeColor="text1"/>
        </w:rPr>
      </w:pPr>
      <w:bookmarkStart w:id="53" w:name="_Toc212640516"/>
      <w:r w:rsidRPr="001A56AD">
        <w:rPr>
          <w:rFonts w:cstheme="minorHAnsi"/>
          <w:color w:val="000000" w:themeColor="text1"/>
        </w:rPr>
        <w:t xml:space="preserve">- </w:t>
      </w:r>
      <w:r w:rsidRPr="001A56AD">
        <w:rPr>
          <w:rFonts w:cstheme="minorHAnsi"/>
          <w:b/>
          <w:bCs/>
          <w:color w:val="000000" w:themeColor="text1"/>
        </w:rPr>
        <w:t xml:space="preserve">Altezza rete: </w:t>
      </w:r>
      <w:r w:rsidRPr="001A56AD">
        <w:rPr>
          <w:rFonts w:cstheme="minorHAnsi"/>
          <w:color w:val="000000" w:themeColor="text1"/>
        </w:rPr>
        <w:t>m. 2,24</w:t>
      </w:r>
      <w:bookmarkEnd w:id="53"/>
      <w:r w:rsidRPr="001A56AD">
        <w:rPr>
          <w:rFonts w:cstheme="minorHAnsi"/>
          <w:color w:val="000000" w:themeColor="text1"/>
        </w:rPr>
        <w:t xml:space="preserve"> </w:t>
      </w:r>
    </w:p>
    <w:p w14:paraId="00AF971A" w14:textId="77777777" w:rsidR="001A56AD" w:rsidRPr="001A56AD" w:rsidRDefault="001A56AD" w:rsidP="001A56AD">
      <w:pPr>
        <w:pStyle w:val="Titolo3"/>
        <w:rPr>
          <w:rFonts w:cstheme="minorHAnsi"/>
          <w:color w:val="000000" w:themeColor="text1"/>
        </w:rPr>
      </w:pPr>
      <w:bookmarkStart w:id="54" w:name="_Toc212640517"/>
      <w:r w:rsidRPr="001A56AD">
        <w:rPr>
          <w:rFonts w:cstheme="minorHAnsi"/>
          <w:color w:val="000000" w:themeColor="text1"/>
        </w:rPr>
        <w:t xml:space="preserve">- </w:t>
      </w:r>
      <w:r w:rsidRPr="001A56AD">
        <w:rPr>
          <w:rFonts w:cstheme="minorHAnsi"/>
          <w:b/>
          <w:bCs/>
          <w:color w:val="000000" w:themeColor="text1"/>
        </w:rPr>
        <w:t xml:space="preserve">Atleta/i “libero”: </w:t>
      </w:r>
      <w:r w:rsidRPr="001A56AD">
        <w:rPr>
          <w:rFonts w:cstheme="minorHAnsi"/>
          <w:color w:val="000000" w:themeColor="text1"/>
        </w:rPr>
        <w:t>è ammesso l’utilizzo di 1 o 2 libero;</w:t>
      </w:r>
      <w:bookmarkEnd w:id="54"/>
      <w:r w:rsidRPr="001A56AD">
        <w:rPr>
          <w:rFonts w:cstheme="minorHAnsi"/>
          <w:color w:val="000000" w:themeColor="text1"/>
        </w:rPr>
        <w:t xml:space="preserve"> </w:t>
      </w:r>
    </w:p>
    <w:p w14:paraId="6B446DD9" w14:textId="77777777" w:rsidR="001A56AD" w:rsidRPr="001A56AD" w:rsidRDefault="001A56AD" w:rsidP="001A56AD">
      <w:pPr>
        <w:pStyle w:val="Titolo3"/>
        <w:rPr>
          <w:rFonts w:cstheme="minorHAnsi"/>
          <w:color w:val="000000" w:themeColor="text1"/>
        </w:rPr>
      </w:pPr>
      <w:bookmarkStart w:id="55" w:name="_Toc212640518"/>
      <w:r w:rsidRPr="001A56AD">
        <w:rPr>
          <w:rFonts w:cstheme="minorHAnsi"/>
          <w:color w:val="000000" w:themeColor="text1"/>
        </w:rPr>
        <w:t xml:space="preserve">- </w:t>
      </w:r>
      <w:r w:rsidRPr="001A56AD">
        <w:rPr>
          <w:rFonts w:cstheme="minorHAnsi"/>
          <w:b/>
          <w:bCs/>
          <w:color w:val="000000" w:themeColor="text1"/>
        </w:rPr>
        <w:t xml:space="preserve">Direzione gare: </w:t>
      </w:r>
      <w:r w:rsidRPr="001A56AD">
        <w:rPr>
          <w:rFonts w:cstheme="minorHAnsi"/>
          <w:color w:val="000000" w:themeColor="text1"/>
        </w:rPr>
        <w:t>Arbitro CSI di Comitato</w:t>
      </w:r>
      <w:bookmarkEnd w:id="55"/>
      <w:r w:rsidRPr="001A56AD">
        <w:rPr>
          <w:rFonts w:cstheme="minorHAnsi"/>
          <w:color w:val="000000" w:themeColor="text1"/>
        </w:rPr>
        <w:t xml:space="preserve"> </w:t>
      </w:r>
    </w:p>
    <w:p w14:paraId="3B3720E2" w14:textId="77777777" w:rsidR="001A56AD" w:rsidRPr="001A56AD" w:rsidRDefault="001A56AD" w:rsidP="001A56AD">
      <w:pPr>
        <w:pStyle w:val="Titolo3"/>
        <w:rPr>
          <w:rFonts w:cstheme="minorHAnsi"/>
          <w:color w:val="000000" w:themeColor="text1"/>
        </w:rPr>
      </w:pPr>
      <w:bookmarkStart w:id="56" w:name="_Toc212640519"/>
      <w:r w:rsidRPr="001A56AD">
        <w:rPr>
          <w:rFonts w:cstheme="minorHAnsi"/>
          <w:color w:val="000000" w:themeColor="text1"/>
        </w:rPr>
        <w:t xml:space="preserve">- </w:t>
      </w:r>
      <w:r w:rsidRPr="001A56AD">
        <w:rPr>
          <w:rFonts w:cstheme="minorHAnsi"/>
          <w:b/>
          <w:bCs/>
          <w:color w:val="000000" w:themeColor="text1"/>
        </w:rPr>
        <w:t xml:space="preserve">Sistema di gioco: </w:t>
      </w:r>
      <w:r w:rsidRPr="001A56AD">
        <w:rPr>
          <w:rFonts w:cstheme="minorHAnsi"/>
          <w:color w:val="000000" w:themeColor="text1"/>
        </w:rPr>
        <w:t>tutte le gare si disputeranno secondo il sistema RALLY POINT SYSTEM con 3 set vinti su 5.</w:t>
      </w:r>
      <w:bookmarkEnd w:id="56"/>
      <w:r w:rsidRPr="001A56AD">
        <w:rPr>
          <w:rFonts w:cstheme="minorHAnsi"/>
          <w:color w:val="000000" w:themeColor="text1"/>
        </w:rPr>
        <w:t xml:space="preserve"> </w:t>
      </w:r>
    </w:p>
    <w:p w14:paraId="4AABCC2E" w14:textId="77777777" w:rsidR="00FF1091" w:rsidRPr="00433B30" w:rsidRDefault="00FF1091" w:rsidP="00433B30">
      <w:pPr>
        <w:pStyle w:val="Titolo3"/>
        <w:rPr>
          <w:b/>
          <w:bCs/>
        </w:rPr>
      </w:pPr>
      <w:bookmarkStart w:id="57" w:name="_Toc212640520"/>
      <w:r w:rsidRPr="00433B30">
        <w:rPr>
          <w:b/>
          <w:bCs/>
        </w:rPr>
        <w:t>CATEGORIA JUNIORES FEMMINILE (UNDER 18)</w:t>
      </w:r>
      <w:bookmarkEnd w:id="50"/>
      <w:bookmarkEnd w:id="57"/>
    </w:p>
    <w:p w14:paraId="0B0CD547" w14:textId="77777777" w:rsidR="004621CE" w:rsidRDefault="004621CE" w:rsidP="004621CE">
      <w:pPr>
        <w:pStyle w:val="Default"/>
        <w:rPr>
          <w:sz w:val="23"/>
          <w:szCs w:val="23"/>
        </w:rPr>
      </w:pPr>
      <w:r>
        <w:rPr>
          <w:sz w:val="23"/>
          <w:szCs w:val="23"/>
        </w:rPr>
        <w:t xml:space="preserve">- </w:t>
      </w:r>
      <w:r>
        <w:rPr>
          <w:b/>
          <w:bCs/>
          <w:sz w:val="23"/>
          <w:szCs w:val="23"/>
        </w:rPr>
        <w:t xml:space="preserve">Annate: </w:t>
      </w:r>
      <w:r>
        <w:rPr>
          <w:sz w:val="23"/>
          <w:szCs w:val="23"/>
        </w:rPr>
        <w:t>2008-2009-2010-2011-2012</w:t>
      </w:r>
    </w:p>
    <w:p w14:paraId="065EAEFB" w14:textId="77777777" w:rsidR="004621CE" w:rsidRDefault="004621CE" w:rsidP="004621CE">
      <w:pPr>
        <w:pStyle w:val="Default"/>
        <w:rPr>
          <w:sz w:val="23"/>
          <w:szCs w:val="23"/>
        </w:rPr>
      </w:pPr>
      <w:r>
        <w:rPr>
          <w:sz w:val="23"/>
          <w:szCs w:val="23"/>
        </w:rPr>
        <w:t xml:space="preserve">- </w:t>
      </w:r>
      <w:r>
        <w:rPr>
          <w:b/>
          <w:bCs/>
          <w:sz w:val="23"/>
          <w:szCs w:val="23"/>
        </w:rPr>
        <w:t xml:space="preserve">Composizione: </w:t>
      </w:r>
      <w:r w:rsidRPr="00AF67BF">
        <w:rPr>
          <w:sz w:val="23"/>
          <w:szCs w:val="23"/>
          <w:highlight w:val="yellow"/>
        </w:rPr>
        <w:t>possibilità di utilizzare 5 atlete femmina “Fuori-Quota” dell’anno 2007 (massimo 5 in distinta)</w:t>
      </w:r>
      <w:r>
        <w:rPr>
          <w:sz w:val="23"/>
          <w:szCs w:val="23"/>
        </w:rPr>
        <w:t xml:space="preserve">. (**) </w:t>
      </w:r>
    </w:p>
    <w:p w14:paraId="796B90C5" w14:textId="77777777" w:rsidR="004621CE" w:rsidRDefault="004621CE" w:rsidP="004621CE">
      <w:pPr>
        <w:pStyle w:val="Default"/>
        <w:rPr>
          <w:sz w:val="23"/>
          <w:szCs w:val="23"/>
        </w:rPr>
      </w:pPr>
      <w:r>
        <w:rPr>
          <w:sz w:val="23"/>
          <w:szCs w:val="23"/>
        </w:rPr>
        <w:t xml:space="preserve">- </w:t>
      </w:r>
      <w:r>
        <w:rPr>
          <w:b/>
          <w:bCs/>
          <w:sz w:val="23"/>
          <w:szCs w:val="23"/>
        </w:rPr>
        <w:t xml:space="preserve">Altezza rete: </w:t>
      </w:r>
      <w:r>
        <w:rPr>
          <w:sz w:val="23"/>
          <w:szCs w:val="23"/>
        </w:rPr>
        <w:t>m. 2,24</w:t>
      </w:r>
    </w:p>
    <w:p w14:paraId="2E9DE19C" w14:textId="77777777" w:rsidR="004621CE" w:rsidRDefault="004621CE" w:rsidP="004621CE">
      <w:pPr>
        <w:pStyle w:val="Default"/>
        <w:rPr>
          <w:color w:val="auto"/>
          <w:sz w:val="23"/>
          <w:szCs w:val="23"/>
        </w:rPr>
      </w:pPr>
      <w:r>
        <w:rPr>
          <w:color w:val="auto"/>
          <w:sz w:val="23"/>
          <w:szCs w:val="23"/>
        </w:rPr>
        <w:t xml:space="preserve">- </w:t>
      </w:r>
      <w:r>
        <w:rPr>
          <w:b/>
          <w:bCs/>
          <w:color w:val="auto"/>
          <w:sz w:val="23"/>
          <w:szCs w:val="23"/>
        </w:rPr>
        <w:t xml:space="preserve">Atleta/i “libero”: </w:t>
      </w:r>
      <w:r>
        <w:rPr>
          <w:color w:val="auto"/>
          <w:sz w:val="23"/>
          <w:szCs w:val="23"/>
        </w:rPr>
        <w:t xml:space="preserve">è ammesso l’utilizzo di 1 o 2 libero; </w:t>
      </w:r>
    </w:p>
    <w:p w14:paraId="79E4E3E0" w14:textId="77777777" w:rsidR="004621CE" w:rsidRDefault="004621CE" w:rsidP="004621CE">
      <w:pPr>
        <w:pStyle w:val="Default"/>
        <w:rPr>
          <w:color w:val="auto"/>
          <w:sz w:val="23"/>
          <w:szCs w:val="23"/>
        </w:rPr>
      </w:pPr>
      <w:r>
        <w:rPr>
          <w:color w:val="auto"/>
          <w:sz w:val="23"/>
          <w:szCs w:val="23"/>
        </w:rPr>
        <w:t xml:space="preserve">- </w:t>
      </w:r>
      <w:r>
        <w:rPr>
          <w:b/>
          <w:bCs/>
          <w:color w:val="auto"/>
          <w:sz w:val="23"/>
          <w:szCs w:val="23"/>
        </w:rPr>
        <w:t xml:space="preserve">Direzione gare: </w:t>
      </w:r>
      <w:r>
        <w:rPr>
          <w:color w:val="auto"/>
          <w:sz w:val="23"/>
          <w:szCs w:val="23"/>
        </w:rPr>
        <w:t xml:space="preserve">Arbitro CSI di Comitato </w:t>
      </w:r>
    </w:p>
    <w:p w14:paraId="5D071025" w14:textId="77777777" w:rsidR="004621CE" w:rsidRDefault="004621CE" w:rsidP="004621CE">
      <w:pPr>
        <w:pStyle w:val="Default"/>
        <w:rPr>
          <w:color w:val="auto"/>
          <w:sz w:val="23"/>
          <w:szCs w:val="23"/>
        </w:rPr>
      </w:pPr>
      <w:r>
        <w:rPr>
          <w:color w:val="auto"/>
          <w:sz w:val="23"/>
          <w:szCs w:val="23"/>
        </w:rPr>
        <w:t xml:space="preserve">- </w:t>
      </w:r>
      <w:r>
        <w:rPr>
          <w:b/>
          <w:bCs/>
          <w:color w:val="auto"/>
          <w:sz w:val="23"/>
          <w:szCs w:val="23"/>
        </w:rPr>
        <w:t xml:space="preserve">Sistema di gioco: </w:t>
      </w:r>
      <w:r>
        <w:rPr>
          <w:color w:val="auto"/>
          <w:sz w:val="23"/>
          <w:szCs w:val="23"/>
        </w:rPr>
        <w:t xml:space="preserve">tutte le gare si disputeranno secondo il sistema RALLY POINT SYSTEM con 3 set vinti su 5. </w:t>
      </w:r>
    </w:p>
    <w:p w14:paraId="3D381E80" w14:textId="77777777" w:rsidR="00FF1091" w:rsidRPr="00433B30" w:rsidRDefault="00FF1091" w:rsidP="00433B30">
      <w:pPr>
        <w:pStyle w:val="Titolo3"/>
        <w:rPr>
          <w:b/>
          <w:bCs/>
        </w:rPr>
      </w:pPr>
      <w:bookmarkStart w:id="58" w:name="_Toc117181271"/>
      <w:bookmarkStart w:id="59" w:name="_Toc212640521"/>
      <w:r w:rsidRPr="00433B30">
        <w:rPr>
          <w:b/>
          <w:bCs/>
        </w:rPr>
        <w:t>CATEGORIA OPEN FEMMINILE</w:t>
      </w:r>
      <w:bookmarkEnd w:id="58"/>
      <w:bookmarkEnd w:id="59"/>
    </w:p>
    <w:p w14:paraId="2E3D2D03" w14:textId="77777777" w:rsidR="004621CE" w:rsidRDefault="004621CE" w:rsidP="004621CE">
      <w:pPr>
        <w:pStyle w:val="Default"/>
        <w:rPr>
          <w:sz w:val="23"/>
          <w:szCs w:val="23"/>
        </w:rPr>
      </w:pPr>
      <w:r>
        <w:rPr>
          <w:sz w:val="23"/>
          <w:szCs w:val="23"/>
        </w:rPr>
        <w:t xml:space="preserve">- </w:t>
      </w:r>
      <w:r>
        <w:rPr>
          <w:b/>
          <w:bCs/>
          <w:sz w:val="23"/>
          <w:szCs w:val="23"/>
        </w:rPr>
        <w:t xml:space="preserve">Annate: </w:t>
      </w:r>
      <w:r>
        <w:rPr>
          <w:sz w:val="23"/>
          <w:szCs w:val="23"/>
        </w:rPr>
        <w:t xml:space="preserve">2010 e precedenti </w:t>
      </w:r>
    </w:p>
    <w:p w14:paraId="7BF4A7F3" w14:textId="77777777" w:rsidR="004621CE" w:rsidRDefault="004621CE" w:rsidP="004621CE">
      <w:pPr>
        <w:pStyle w:val="Default"/>
        <w:rPr>
          <w:sz w:val="23"/>
          <w:szCs w:val="23"/>
        </w:rPr>
      </w:pPr>
      <w:r>
        <w:rPr>
          <w:sz w:val="23"/>
          <w:szCs w:val="23"/>
        </w:rPr>
        <w:t xml:space="preserve">- </w:t>
      </w:r>
      <w:r>
        <w:rPr>
          <w:b/>
          <w:bCs/>
          <w:sz w:val="23"/>
          <w:szCs w:val="23"/>
        </w:rPr>
        <w:t xml:space="preserve">Altezza rete: </w:t>
      </w:r>
      <w:r>
        <w:rPr>
          <w:sz w:val="23"/>
          <w:szCs w:val="23"/>
        </w:rPr>
        <w:t xml:space="preserve">m. 2,24; </w:t>
      </w:r>
    </w:p>
    <w:p w14:paraId="73DC09A3" w14:textId="77777777" w:rsidR="004621CE" w:rsidRDefault="004621CE" w:rsidP="004621CE">
      <w:pPr>
        <w:pStyle w:val="Default"/>
        <w:rPr>
          <w:sz w:val="23"/>
          <w:szCs w:val="23"/>
        </w:rPr>
      </w:pPr>
      <w:r>
        <w:rPr>
          <w:sz w:val="23"/>
          <w:szCs w:val="23"/>
        </w:rPr>
        <w:t xml:space="preserve">- </w:t>
      </w:r>
      <w:r>
        <w:rPr>
          <w:b/>
          <w:bCs/>
          <w:sz w:val="23"/>
          <w:szCs w:val="23"/>
        </w:rPr>
        <w:t xml:space="preserve">Atleta/i “libero”: </w:t>
      </w:r>
      <w:r>
        <w:rPr>
          <w:sz w:val="23"/>
          <w:szCs w:val="23"/>
        </w:rPr>
        <w:t xml:space="preserve">è ammesso l’utilizzo di 1 o 2 libero; </w:t>
      </w:r>
    </w:p>
    <w:p w14:paraId="5B6AB5DD" w14:textId="77777777" w:rsidR="004621CE" w:rsidRDefault="004621CE" w:rsidP="004621CE">
      <w:pPr>
        <w:pStyle w:val="Default"/>
        <w:rPr>
          <w:sz w:val="23"/>
          <w:szCs w:val="23"/>
        </w:rPr>
      </w:pPr>
      <w:r>
        <w:rPr>
          <w:sz w:val="23"/>
          <w:szCs w:val="23"/>
        </w:rPr>
        <w:t xml:space="preserve">- </w:t>
      </w:r>
      <w:r>
        <w:rPr>
          <w:b/>
          <w:bCs/>
          <w:sz w:val="23"/>
          <w:szCs w:val="23"/>
        </w:rPr>
        <w:t xml:space="preserve">Direzione gare: </w:t>
      </w:r>
      <w:r>
        <w:rPr>
          <w:sz w:val="23"/>
          <w:szCs w:val="23"/>
        </w:rPr>
        <w:t xml:space="preserve">Arbitro CSI di Comitato </w:t>
      </w:r>
    </w:p>
    <w:p w14:paraId="0AB19DF4" w14:textId="77777777" w:rsidR="004621CE" w:rsidRDefault="004621CE" w:rsidP="004621CE">
      <w:pPr>
        <w:pStyle w:val="Default"/>
        <w:rPr>
          <w:color w:val="auto"/>
          <w:sz w:val="23"/>
          <w:szCs w:val="23"/>
        </w:rPr>
      </w:pPr>
      <w:r>
        <w:rPr>
          <w:color w:val="auto"/>
          <w:sz w:val="23"/>
          <w:szCs w:val="23"/>
        </w:rPr>
        <w:t xml:space="preserve">- </w:t>
      </w:r>
      <w:r>
        <w:rPr>
          <w:b/>
          <w:bCs/>
          <w:color w:val="auto"/>
          <w:sz w:val="23"/>
          <w:szCs w:val="23"/>
        </w:rPr>
        <w:t xml:space="preserve">Sistema di gioco: </w:t>
      </w:r>
      <w:r>
        <w:rPr>
          <w:color w:val="auto"/>
          <w:sz w:val="23"/>
          <w:szCs w:val="23"/>
        </w:rPr>
        <w:t xml:space="preserve">tutte le gare si disputeranno secondo il sistema RALLY POINT SYSTEM con 3 set vinti su 5. </w:t>
      </w:r>
    </w:p>
    <w:p w14:paraId="492235CB" w14:textId="77777777" w:rsidR="00FF1091" w:rsidRPr="00433B30" w:rsidRDefault="00FF1091" w:rsidP="00433B30">
      <w:pPr>
        <w:pStyle w:val="Titolo3"/>
        <w:rPr>
          <w:b/>
          <w:bCs/>
        </w:rPr>
      </w:pPr>
      <w:bookmarkStart w:id="60" w:name="_Toc117181272"/>
      <w:bookmarkStart w:id="61" w:name="_Toc212640522"/>
      <w:r w:rsidRPr="00433B30">
        <w:rPr>
          <w:b/>
          <w:bCs/>
        </w:rPr>
        <w:t>CATEGORIA OPEN MISTA</w:t>
      </w:r>
      <w:bookmarkEnd w:id="60"/>
      <w:bookmarkEnd w:id="61"/>
    </w:p>
    <w:p w14:paraId="0C0A62FB" w14:textId="77777777" w:rsidR="004621CE" w:rsidRDefault="004621CE" w:rsidP="004621CE">
      <w:pPr>
        <w:pStyle w:val="Default"/>
        <w:rPr>
          <w:sz w:val="23"/>
          <w:szCs w:val="23"/>
        </w:rPr>
      </w:pPr>
      <w:r>
        <w:rPr>
          <w:sz w:val="23"/>
          <w:szCs w:val="23"/>
        </w:rPr>
        <w:t xml:space="preserve">- </w:t>
      </w:r>
      <w:r>
        <w:rPr>
          <w:b/>
          <w:bCs/>
          <w:sz w:val="23"/>
          <w:szCs w:val="23"/>
        </w:rPr>
        <w:t xml:space="preserve">Annate: </w:t>
      </w:r>
      <w:r>
        <w:rPr>
          <w:sz w:val="23"/>
          <w:szCs w:val="23"/>
        </w:rPr>
        <w:t xml:space="preserve">2010 e precedenti </w:t>
      </w:r>
    </w:p>
    <w:p w14:paraId="0583E904" w14:textId="77777777" w:rsidR="004621CE" w:rsidRDefault="004621CE" w:rsidP="004621CE">
      <w:pPr>
        <w:pStyle w:val="Default"/>
        <w:rPr>
          <w:sz w:val="23"/>
          <w:szCs w:val="23"/>
        </w:rPr>
      </w:pPr>
      <w:r>
        <w:rPr>
          <w:sz w:val="23"/>
          <w:szCs w:val="23"/>
        </w:rPr>
        <w:t xml:space="preserve">- </w:t>
      </w:r>
      <w:r>
        <w:rPr>
          <w:b/>
          <w:bCs/>
          <w:sz w:val="23"/>
          <w:szCs w:val="23"/>
        </w:rPr>
        <w:t xml:space="preserve">Altezza rete: </w:t>
      </w:r>
      <w:r>
        <w:rPr>
          <w:sz w:val="23"/>
          <w:szCs w:val="23"/>
        </w:rPr>
        <w:t xml:space="preserve">m. 2,35 </w:t>
      </w:r>
    </w:p>
    <w:p w14:paraId="308EE9EA" w14:textId="77777777" w:rsidR="004621CE" w:rsidRDefault="004621CE" w:rsidP="004621CE">
      <w:pPr>
        <w:pStyle w:val="Default"/>
        <w:rPr>
          <w:sz w:val="23"/>
          <w:szCs w:val="23"/>
        </w:rPr>
      </w:pPr>
      <w:r>
        <w:rPr>
          <w:sz w:val="23"/>
          <w:szCs w:val="23"/>
        </w:rPr>
        <w:t xml:space="preserve">- </w:t>
      </w:r>
      <w:r>
        <w:rPr>
          <w:b/>
          <w:bCs/>
          <w:sz w:val="23"/>
          <w:szCs w:val="23"/>
        </w:rPr>
        <w:t xml:space="preserve">Atleta/i “libero”: </w:t>
      </w:r>
      <w:r>
        <w:rPr>
          <w:sz w:val="23"/>
          <w:szCs w:val="23"/>
        </w:rPr>
        <w:t xml:space="preserve">è ammesso l’utilizzo di 1 o 2 libero; </w:t>
      </w:r>
    </w:p>
    <w:p w14:paraId="75B076F8" w14:textId="77777777" w:rsidR="004621CE" w:rsidRDefault="004621CE" w:rsidP="004621CE">
      <w:pPr>
        <w:pStyle w:val="Default"/>
        <w:rPr>
          <w:sz w:val="23"/>
          <w:szCs w:val="23"/>
        </w:rPr>
      </w:pPr>
      <w:r>
        <w:rPr>
          <w:sz w:val="23"/>
          <w:szCs w:val="23"/>
        </w:rPr>
        <w:t xml:space="preserve">- </w:t>
      </w:r>
      <w:r>
        <w:rPr>
          <w:b/>
          <w:bCs/>
          <w:sz w:val="23"/>
          <w:szCs w:val="23"/>
        </w:rPr>
        <w:t xml:space="preserve">Direzione gare: </w:t>
      </w:r>
      <w:r>
        <w:rPr>
          <w:sz w:val="23"/>
          <w:szCs w:val="23"/>
        </w:rPr>
        <w:t xml:space="preserve">Arbitro CSI di Comitato </w:t>
      </w:r>
    </w:p>
    <w:p w14:paraId="0DD0F472" w14:textId="77777777" w:rsidR="004621CE" w:rsidRDefault="004621CE" w:rsidP="004621CE">
      <w:pPr>
        <w:pStyle w:val="Default"/>
        <w:rPr>
          <w:sz w:val="23"/>
          <w:szCs w:val="23"/>
        </w:rPr>
      </w:pPr>
      <w:r>
        <w:rPr>
          <w:sz w:val="23"/>
          <w:szCs w:val="23"/>
        </w:rPr>
        <w:t xml:space="preserve">- </w:t>
      </w:r>
      <w:r>
        <w:rPr>
          <w:b/>
          <w:bCs/>
          <w:sz w:val="23"/>
          <w:szCs w:val="23"/>
        </w:rPr>
        <w:t xml:space="preserve">Sistema di gioco: </w:t>
      </w:r>
      <w:r>
        <w:rPr>
          <w:sz w:val="23"/>
          <w:szCs w:val="23"/>
        </w:rPr>
        <w:t xml:space="preserve">tutte le gare si disputeranno secondo il sistema RALLY POINT SYSTEM con 3 set vinti su 5. </w:t>
      </w:r>
    </w:p>
    <w:p w14:paraId="22BDC5BF" w14:textId="560B56B6" w:rsidR="00FF1091" w:rsidRPr="00E262E7" w:rsidRDefault="00FF1091" w:rsidP="004621CE"/>
    <w:sectPr w:rsidR="00FF1091" w:rsidRPr="00E262E7" w:rsidSect="0084722D">
      <w:headerReference w:type="default" r:id="rId14"/>
      <w:footerReference w:type="default" r:id="rId15"/>
      <w:pgSz w:w="11900" w:h="16840" w:code="9"/>
      <w:pgMar w:top="2268" w:right="1134" w:bottom="1134" w:left="1134"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B467" w14:textId="77777777" w:rsidR="007D5432" w:rsidRDefault="007D5432" w:rsidP="00AB4E2E">
      <w:r>
        <w:separator/>
      </w:r>
    </w:p>
  </w:endnote>
  <w:endnote w:type="continuationSeparator" w:id="0">
    <w:p w14:paraId="0E1DF84B" w14:textId="77777777" w:rsidR="007D5432" w:rsidRDefault="007D5432" w:rsidP="00AB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708568"/>
      <w:docPartObj>
        <w:docPartGallery w:val="Page Numbers (Bottom of Page)"/>
        <w:docPartUnique/>
      </w:docPartObj>
    </w:sdtPr>
    <w:sdtEndPr/>
    <w:sdtContent>
      <w:sdt>
        <w:sdtPr>
          <w:id w:val="-1769616900"/>
          <w:docPartObj>
            <w:docPartGallery w:val="Page Numbers (Top of Page)"/>
            <w:docPartUnique/>
          </w:docPartObj>
        </w:sdtPr>
        <w:sdtEndPr/>
        <w:sdtContent>
          <w:p w14:paraId="3C652E4F" w14:textId="5A1BEADA" w:rsidR="00EA4166" w:rsidRDefault="00EA4166" w:rsidP="00EA4166">
            <w:pPr>
              <w:jc w:val="center"/>
              <w:rPr>
                <w:rFonts w:ascii="Arial" w:hAnsi="Arial" w:cs="Arial"/>
                <w:b/>
                <w:bCs/>
                <w:color w:val="2F5496" w:themeColor="accent1" w:themeShade="BF"/>
                <w:sz w:val="16"/>
                <w:szCs w:val="16"/>
              </w:rPr>
            </w:pPr>
            <w:r>
              <w:rPr>
                <w:noProof/>
              </w:rPr>
              <w:drawing>
                <wp:anchor distT="0" distB="0" distL="114300" distR="114300" simplePos="0" relativeHeight="251664384" behindDoc="0" locked="0" layoutInCell="1" allowOverlap="1" wp14:anchorId="64E4E655" wp14:editId="3AE45649">
                  <wp:simplePos x="0" y="0"/>
                  <wp:positionH relativeFrom="column">
                    <wp:posOffset>-702310</wp:posOffset>
                  </wp:positionH>
                  <wp:positionV relativeFrom="paragraph">
                    <wp:posOffset>-123190</wp:posOffset>
                  </wp:positionV>
                  <wp:extent cx="7482205" cy="191770"/>
                  <wp:effectExtent l="0" t="0" r="4445" b="0"/>
                  <wp:wrapTopAndBottom/>
                  <wp:docPr id="7166743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2205" cy="19177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b/>
                <w:bCs/>
                <w:color w:val="2F5496" w:themeColor="accent1" w:themeShade="BF"/>
                <w:sz w:val="16"/>
                <w:szCs w:val="16"/>
              </w:rPr>
              <w:t>Comitato Territoriale C.S.I. di Lodi APS</w:t>
            </w:r>
          </w:p>
          <w:p w14:paraId="10AE67F7" w14:textId="77777777" w:rsidR="00EA4166" w:rsidRDefault="00EA4166" w:rsidP="00EA4166">
            <w:pPr>
              <w:jc w:val="center"/>
              <w:rPr>
                <w:rFonts w:ascii="Arial" w:hAnsi="Arial" w:cs="Arial"/>
                <w:color w:val="2F5496" w:themeColor="accent1" w:themeShade="BF"/>
                <w:sz w:val="16"/>
                <w:szCs w:val="16"/>
              </w:rPr>
            </w:pPr>
            <w:r>
              <w:rPr>
                <w:rFonts w:ascii="Arial" w:hAnsi="Arial" w:cs="Arial"/>
                <w:color w:val="2F5496" w:themeColor="accent1" w:themeShade="BF"/>
                <w:sz w:val="16"/>
                <w:szCs w:val="16"/>
              </w:rPr>
              <w:t>Viale Rimembranze, 10 – 26900 Lodi</w:t>
            </w:r>
          </w:p>
          <w:p w14:paraId="0DD72B5A" w14:textId="77777777" w:rsidR="00EA4166" w:rsidRDefault="00EA4166" w:rsidP="00EA4166">
            <w:pPr>
              <w:jc w:val="center"/>
              <w:rPr>
                <w:rFonts w:ascii="Arial" w:hAnsi="Arial" w:cs="Arial"/>
                <w:color w:val="2F5496" w:themeColor="accent1" w:themeShade="BF"/>
                <w:sz w:val="16"/>
                <w:szCs w:val="16"/>
              </w:rPr>
            </w:pPr>
            <w:r>
              <w:rPr>
                <w:rFonts w:ascii="Arial" w:hAnsi="Arial" w:cs="Arial"/>
                <w:color w:val="2F5496" w:themeColor="accent1" w:themeShade="BF"/>
                <w:sz w:val="16"/>
                <w:szCs w:val="16"/>
              </w:rPr>
              <w:t>Tel. Cellulare 3491051957</w:t>
            </w:r>
          </w:p>
          <w:p w14:paraId="12A6CD27" w14:textId="77777777" w:rsidR="00EA4166" w:rsidRDefault="00EA4166" w:rsidP="00EA4166">
            <w:pPr>
              <w:jc w:val="center"/>
              <w:rPr>
                <w:rFonts w:ascii="Arial" w:hAnsi="Arial" w:cs="Arial"/>
                <w:color w:val="2F5496" w:themeColor="accent1" w:themeShade="BF"/>
                <w:sz w:val="12"/>
                <w:szCs w:val="12"/>
                <w:lang w:val="en-US"/>
              </w:rPr>
            </w:pPr>
            <w:r>
              <w:rPr>
                <w:rFonts w:ascii="Arial" w:hAnsi="Arial" w:cs="Arial"/>
                <w:color w:val="2F5496" w:themeColor="accent1" w:themeShade="BF"/>
                <w:sz w:val="16"/>
                <w:szCs w:val="16"/>
                <w:lang w:val="en-US"/>
              </w:rPr>
              <w:t xml:space="preserve">Email: </w:t>
            </w:r>
            <w:hyperlink r:id="rId2" w:history="1">
              <w:r>
                <w:rPr>
                  <w:rStyle w:val="Collegamentoipertestuale"/>
                  <w:rFonts w:ascii="Arial" w:hAnsi="Arial" w:cs="Arial"/>
                  <w:sz w:val="16"/>
                  <w:szCs w:val="16"/>
                  <w:lang w:val="en-US"/>
                </w:rPr>
                <w:t>com.volley@csilodi.it</w:t>
              </w:r>
            </w:hyperlink>
            <w:r>
              <w:rPr>
                <w:rFonts w:ascii="Arial" w:hAnsi="Arial" w:cs="Arial"/>
                <w:color w:val="2F5496" w:themeColor="accent1" w:themeShade="BF"/>
                <w:sz w:val="16"/>
                <w:szCs w:val="16"/>
                <w:lang w:val="en-US"/>
              </w:rPr>
              <w:t xml:space="preserve"> | Pec: </w:t>
            </w:r>
            <w:hyperlink r:id="rId3" w:history="1">
              <w:r>
                <w:rPr>
                  <w:rStyle w:val="Collegamentoipertestuale"/>
                  <w:rFonts w:ascii="Arial" w:hAnsi="Arial" w:cs="Arial"/>
                  <w:sz w:val="16"/>
                  <w:szCs w:val="16"/>
                  <w:lang w:val="en-US"/>
                </w:rPr>
                <w:t>csilodi@pec.it</w:t>
              </w:r>
            </w:hyperlink>
            <w:r>
              <w:rPr>
                <w:rFonts w:ascii="Arial" w:hAnsi="Arial" w:cs="Arial"/>
                <w:color w:val="2F5496" w:themeColor="accent1" w:themeShade="BF"/>
                <w:sz w:val="16"/>
                <w:szCs w:val="16"/>
                <w:lang w:val="en-US"/>
              </w:rPr>
              <w:t xml:space="preserve"> | Web: </w:t>
            </w:r>
            <w:hyperlink r:id="rId4" w:history="1">
              <w:r>
                <w:rPr>
                  <w:rStyle w:val="Collegamentoipertestuale"/>
                  <w:rFonts w:ascii="Arial" w:hAnsi="Arial" w:cs="Arial"/>
                  <w:sz w:val="16"/>
                  <w:szCs w:val="16"/>
                  <w:lang w:val="en-US"/>
                </w:rPr>
                <w:t>www.csilodi.it</w:t>
              </w:r>
            </w:hyperlink>
            <w:r>
              <w:rPr>
                <w:rFonts w:ascii="Arial" w:hAnsi="Arial" w:cs="Arial"/>
                <w:color w:val="2F5496" w:themeColor="accent1" w:themeShade="BF"/>
                <w:sz w:val="12"/>
                <w:szCs w:val="12"/>
                <w:lang w:val="en-US"/>
              </w:rPr>
              <w:t xml:space="preserve"> </w:t>
            </w:r>
          </w:p>
          <w:p w14:paraId="66F64EC3" w14:textId="6E27875F" w:rsidR="00A4061E" w:rsidRDefault="00A4061E">
            <w:pPr>
              <w:pStyle w:val="Pidipagina"/>
              <w:jc w:val="right"/>
            </w:pPr>
            <w:r>
              <w:t xml:space="preserve">Pag. </w:t>
            </w:r>
            <w:r>
              <w:rPr>
                <w:b/>
                <w:bCs/>
              </w:rPr>
              <w:fldChar w:fldCharType="begin"/>
            </w:r>
            <w:r>
              <w:rPr>
                <w:b/>
                <w:bCs/>
              </w:rPr>
              <w:instrText>PAGE</w:instrText>
            </w:r>
            <w:r>
              <w:rPr>
                <w:b/>
                <w:bCs/>
              </w:rPr>
              <w:fldChar w:fldCharType="separate"/>
            </w:r>
            <w:r>
              <w:rPr>
                <w:b/>
                <w:bCs/>
              </w:rPr>
              <w:t>2</w:t>
            </w:r>
            <w:r>
              <w:rPr>
                <w:b/>
                <w:bCs/>
              </w:rPr>
              <w:fldChar w:fldCharType="end"/>
            </w:r>
            <w:r>
              <w:t xml:space="preserve"> a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083A" w14:textId="77777777" w:rsidR="007D5432" w:rsidRDefault="007D5432" w:rsidP="00AB4E2E">
      <w:r>
        <w:separator/>
      </w:r>
    </w:p>
  </w:footnote>
  <w:footnote w:type="continuationSeparator" w:id="0">
    <w:p w14:paraId="437ADAAD" w14:textId="77777777" w:rsidR="007D5432" w:rsidRDefault="007D5432" w:rsidP="00AB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0032" w14:textId="416AC0C6" w:rsidR="00AB4E2E" w:rsidRDefault="00780472">
    <w:pPr>
      <w:pStyle w:val="Intestazione"/>
    </w:pPr>
    <w:r>
      <w:rPr>
        <w:noProof/>
      </w:rPr>
      <mc:AlternateContent>
        <mc:Choice Requires="wps">
          <w:drawing>
            <wp:anchor distT="45720" distB="45720" distL="114300" distR="114300" simplePos="0" relativeHeight="251662336" behindDoc="0" locked="0" layoutInCell="1" allowOverlap="1" wp14:anchorId="19207825" wp14:editId="066A91DF">
              <wp:simplePos x="0" y="0"/>
              <wp:positionH relativeFrom="column">
                <wp:posOffset>3280410</wp:posOffset>
              </wp:positionH>
              <wp:positionV relativeFrom="paragraph">
                <wp:posOffset>-335280</wp:posOffset>
              </wp:positionV>
              <wp:extent cx="3399155" cy="339725"/>
              <wp:effectExtent l="0" t="0" r="127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15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C171A" w14:textId="18259C95" w:rsidR="00780472" w:rsidRPr="00780472" w:rsidRDefault="00780472" w:rsidP="00780472">
                          <w:pPr>
                            <w:jc w:val="right"/>
                            <w:rPr>
                              <w:b/>
                              <w:bCs/>
                              <w:color w:val="FFFFFF" w:themeColor="background1"/>
                              <w:sz w:val="32"/>
                              <w:szCs w:val="32"/>
                            </w:rPr>
                          </w:pPr>
                          <w:r w:rsidRPr="00780472">
                            <w:rPr>
                              <w:b/>
                              <w:bCs/>
                              <w:color w:val="FFFFFF" w:themeColor="background1"/>
                              <w:sz w:val="32"/>
                              <w:szCs w:val="32"/>
                            </w:rPr>
                            <w:t>COMMISSIONE PALLAVOLO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207825" id="_x0000_t202" coordsize="21600,21600" o:spt="202" path="m,l,21600r21600,l21600,xe">
              <v:stroke joinstyle="miter"/>
              <v:path gradientshapeok="t" o:connecttype="rect"/>
            </v:shapetype>
            <v:shape id="Casella di testo 2" o:spid="_x0000_s1026" type="#_x0000_t202" style="position:absolute;margin-left:258.3pt;margin-top:-26.4pt;width:267.65pt;height:26.7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" filled="f" stroked="f">
              <v:textbox style="mso-fit-shape-to-text:t">
                <w:txbxContent>
                  <w:p w14:paraId="3AAC171A" w14:textId="18259C95" w:rsidR="00780472" w:rsidRPr="00780472" w:rsidRDefault="00780472" w:rsidP="00780472">
                    <w:pPr>
                      <w:jc w:val="right"/>
                      <w:rPr>
                        <w:b/>
                        <w:bCs/>
                        <w:color w:val="FFFFFF" w:themeColor="background1"/>
                        <w:sz w:val="32"/>
                        <w:szCs w:val="32"/>
                      </w:rPr>
                    </w:pPr>
                    <w:r w:rsidRPr="00780472">
                      <w:rPr>
                        <w:b/>
                        <w:bCs/>
                        <w:color w:val="FFFFFF" w:themeColor="background1"/>
                        <w:sz w:val="32"/>
                        <w:szCs w:val="32"/>
                      </w:rPr>
                      <w:t>COMMISSIONE PALLAVOLO</w:t>
                    </w:r>
                  </w:p>
                </w:txbxContent>
              </v:textbox>
            </v:shape>
          </w:pict>
        </mc:Fallback>
      </mc:AlternateContent>
    </w:r>
    <w:r w:rsidR="007E061E">
      <w:rPr>
        <w:noProof/>
      </w:rPr>
      <w:drawing>
        <wp:anchor distT="0" distB="0" distL="114300" distR="114300" simplePos="0" relativeHeight="251660288" behindDoc="1" locked="0" layoutInCell="1" allowOverlap="1" wp14:anchorId="11E1D240" wp14:editId="689A98A9">
          <wp:simplePos x="0" y="0"/>
          <wp:positionH relativeFrom="column">
            <wp:posOffset>-720725</wp:posOffset>
          </wp:positionH>
          <wp:positionV relativeFrom="paragraph">
            <wp:posOffset>-440690</wp:posOffset>
          </wp:positionV>
          <wp:extent cx="7560000" cy="1346400"/>
          <wp:effectExtent l="0" t="0" r="0" b="0"/>
          <wp:wrapNone/>
          <wp:docPr id="1755681752" name="Immagine 175568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22"/>
                  <pic:cNvPicPr/>
                </pic:nvPicPr>
                <pic:blipFill>
                  <a:blip r:embed="rId1">
                    <a:extLst>
                      <a:ext uri="{28A0092B-C50C-407E-A947-70E740481C1C}">
                        <a14:useLocalDpi xmlns:a14="http://schemas.microsoft.com/office/drawing/2010/main" val="0"/>
                      </a:ext>
                    </a:extLst>
                  </a:blip>
                  <a:stretch>
                    <a:fillRect/>
                  </a:stretch>
                </pic:blipFill>
                <pic:spPr>
                  <a:xfrm>
                    <a:off x="0" y="0"/>
                    <a:ext cx="7560000" cy="13464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0D4F4A5F" w14:textId="0BC6C964" w:rsidR="00AB4E2E" w:rsidRDefault="00780472" w:rsidP="00780472">
    <w:pPr>
      <w:pStyle w:val="Intestazione"/>
      <w:tabs>
        <w:tab w:val="clear" w:pos="4819"/>
        <w:tab w:val="clear" w:pos="9638"/>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967"/>
    <w:multiLevelType w:val="hybridMultilevel"/>
    <w:tmpl w:val="C0389C60"/>
    <w:lvl w:ilvl="0" w:tplc="0410000F">
      <w:start w:val="1"/>
      <w:numFmt w:val="decimal"/>
      <w:lvlText w:val="%1."/>
      <w:lvlJc w:val="left"/>
      <w:pPr>
        <w:tabs>
          <w:tab w:val="num" w:pos="786"/>
        </w:tabs>
        <w:ind w:left="786" w:hanging="360"/>
      </w:pPr>
      <w:rPr>
        <w:rFonts w:hint="default"/>
      </w:rPr>
    </w:lvl>
    <w:lvl w:ilvl="1" w:tplc="04100001">
      <w:start w:val="1"/>
      <w:numFmt w:val="bullet"/>
      <w:lvlText w:val=""/>
      <w:lvlJc w:val="left"/>
      <w:pPr>
        <w:tabs>
          <w:tab w:val="num" w:pos="1638"/>
        </w:tabs>
        <w:ind w:left="1638" w:hanging="360"/>
      </w:pPr>
      <w:rPr>
        <w:rFonts w:ascii="Symbol" w:hAnsi="Symbol" w:hint="default"/>
      </w:rPr>
    </w:lvl>
    <w:lvl w:ilvl="2" w:tplc="04100005" w:tentative="1">
      <w:start w:val="1"/>
      <w:numFmt w:val="bullet"/>
      <w:lvlText w:val=""/>
      <w:lvlJc w:val="left"/>
      <w:pPr>
        <w:tabs>
          <w:tab w:val="num" w:pos="2358"/>
        </w:tabs>
        <w:ind w:left="2358" w:hanging="360"/>
      </w:pPr>
      <w:rPr>
        <w:rFonts w:ascii="Wingdings" w:hAnsi="Wingdings" w:hint="default"/>
      </w:rPr>
    </w:lvl>
    <w:lvl w:ilvl="3" w:tplc="04100001" w:tentative="1">
      <w:start w:val="1"/>
      <w:numFmt w:val="bullet"/>
      <w:lvlText w:val=""/>
      <w:lvlJc w:val="left"/>
      <w:pPr>
        <w:tabs>
          <w:tab w:val="num" w:pos="3078"/>
        </w:tabs>
        <w:ind w:left="3078" w:hanging="360"/>
      </w:pPr>
      <w:rPr>
        <w:rFonts w:ascii="Symbol" w:hAnsi="Symbol" w:hint="default"/>
      </w:rPr>
    </w:lvl>
    <w:lvl w:ilvl="4" w:tplc="04100003" w:tentative="1">
      <w:start w:val="1"/>
      <w:numFmt w:val="bullet"/>
      <w:lvlText w:val="o"/>
      <w:lvlJc w:val="left"/>
      <w:pPr>
        <w:tabs>
          <w:tab w:val="num" w:pos="3798"/>
        </w:tabs>
        <w:ind w:left="3798" w:hanging="360"/>
      </w:pPr>
      <w:rPr>
        <w:rFonts w:ascii="Courier New" w:hAnsi="Courier New" w:cs="Courier New" w:hint="default"/>
      </w:rPr>
    </w:lvl>
    <w:lvl w:ilvl="5" w:tplc="04100005" w:tentative="1">
      <w:start w:val="1"/>
      <w:numFmt w:val="bullet"/>
      <w:lvlText w:val=""/>
      <w:lvlJc w:val="left"/>
      <w:pPr>
        <w:tabs>
          <w:tab w:val="num" w:pos="4518"/>
        </w:tabs>
        <w:ind w:left="4518" w:hanging="360"/>
      </w:pPr>
      <w:rPr>
        <w:rFonts w:ascii="Wingdings" w:hAnsi="Wingdings" w:hint="default"/>
      </w:rPr>
    </w:lvl>
    <w:lvl w:ilvl="6" w:tplc="04100001" w:tentative="1">
      <w:start w:val="1"/>
      <w:numFmt w:val="bullet"/>
      <w:lvlText w:val=""/>
      <w:lvlJc w:val="left"/>
      <w:pPr>
        <w:tabs>
          <w:tab w:val="num" w:pos="5238"/>
        </w:tabs>
        <w:ind w:left="5238" w:hanging="360"/>
      </w:pPr>
      <w:rPr>
        <w:rFonts w:ascii="Symbol" w:hAnsi="Symbol" w:hint="default"/>
      </w:rPr>
    </w:lvl>
    <w:lvl w:ilvl="7" w:tplc="04100003" w:tentative="1">
      <w:start w:val="1"/>
      <w:numFmt w:val="bullet"/>
      <w:lvlText w:val="o"/>
      <w:lvlJc w:val="left"/>
      <w:pPr>
        <w:tabs>
          <w:tab w:val="num" w:pos="5958"/>
        </w:tabs>
        <w:ind w:left="5958" w:hanging="360"/>
      </w:pPr>
      <w:rPr>
        <w:rFonts w:ascii="Courier New" w:hAnsi="Courier New" w:cs="Courier New" w:hint="default"/>
      </w:rPr>
    </w:lvl>
    <w:lvl w:ilvl="8" w:tplc="04100005" w:tentative="1">
      <w:start w:val="1"/>
      <w:numFmt w:val="bullet"/>
      <w:lvlText w:val=""/>
      <w:lvlJc w:val="left"/>
      <w:pPr>
        <w:tabs>
          <w:tab w:val="num" w:pos="6678"/>
        </w:tabs>
        <w:ind w:left="6678" w:hanging="360"/>
      </w:pPr>
      <w:rPr>
        <w:rFonts w:ascii="Wingdings" w:hAnsi="Wingdings" w:hint="default"/>
      </w:rPr>
    </w:lvl>
  </w:abstractNum>
  <w:abstractNum w:abstractNumId="1" w15:restartNumberingAfterBreak="0">
    <w:nsid w:val="09495B03"/>
    <w:multiLevelType w:val="hybridMultilevel"/>
    <w:tmpl w:val="76FE90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F95D39"/>
    <w:multiLevelType w:val="hybridMultilevel"/>
    <w:tmpl w:val="454491C2"/>
    <w:lvl w:ilvl="0" w:tplc="F926CDC0">
      <w:numFmt w:val="bullet"/>
      <w:lvlText w:val="-"/>
      <w:lvlJc w:val="left"/>
      <w:pPr>
        <w:tabs>
          <w:tab w:val="num" w:pos="588"/>
        </w:tabs>
        <w:ind w:left="588"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5F0A78"/>
    <w:multiLevelType w:val="hybridMultilevel"/>
    <w:tmpl w:val="BBBCC202"/>
    <w:lvl w:ilvl="0" w:tplc="6360EA0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E178C"/>
    <w:multiLevelType w:val="hybridMultilevel"/>
    <w:tmpl w:val="14C0747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51079"/>
    <w:multiLevelType w:val="hybridMultilevel"/>
    <w:tmpl w:val="AA2CD1CE"/>
    <w:lvl w:ilvl="0" w:tplc="0410000F">
      <w:start w:val="1"/>
      <w:numFmt w:val="decimal"/>
      <w:lvlText w:val="%1."/>
      <w:lvlJc w:val="left"/>
      <w:pPr>
        <w:ind w:left="720" w:hanging="360"/>
      </w:pPr>
      <w:rPr>
        <w:rFonts w:hint="default"/>
        <w:i w:val="0"/>
        <w:iCs/>
        <w:sz w:val="26"/>
        <w:szCs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155A38"/>
    <w:multiLevelType w:val="hybridMultilevel"/>
    <w:tmpl w:val="9DE0484E"/>
    <w:lvl w:ilvl="0" w:tplc="F926CDC0">
      <w:numFmt w:val="bullet"/>
      <w:lvlText w:val="-"/>
      <w:lvlJc w:val="left"/>
      <w:pPr>
        <w:tabs>
          <w:tab w:val="num" w:pos="360"/>
        </w:tabs>
        <w:ind w:left="36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910659"/>
    <w:multiLevelType w:val="hybridMultilevel"/>
    <w:tmpl w:val="61BA8160"/>
    <w:lvl w:ilvl="0" w:tplc="F926CDC0">
      <w:numFmt w:val="bullet"/>
      <w:lvlText w:val="-"/>
      <w:lvlJc w:val="left"/>
      <w:pPr>
        <w:tabs>
          <w:tab w:val="num" w:pos="588"/>
        </w:tabs>
        <w:ind w:left="588"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1476B4"/>
    <w:multiLevelType w:val="multilevel"/>
    <w:tmpl w:val="76A4DD42"/>
    <w:styleLink w:val="Elencocorrente1"/>
    <w:lvl w:ilvl="0">
      <w:start w:val="1"/>
      <w:numFmt w:val="decimal"/>
      <w:lvlText w:val="%1."/>
      <w:lvlJc w:val="left"/>
      <w:pPr>
        <w:ind w:left="720" w:hanging="360"/>
      </w:pPr>
      <w:rPr>
        <w:rFonts w:asciiTheme="minorHAnsi" w:hAnsiTheme="minorHAnsi" w:cstheme="minorHAnsi" w:hint="default"/>
        <w:i w:val="0"/>
        <w:iCs/>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F13EBD"/>
    <w:multiLevelType w:val="hybridMultilevel"/>
    <w:tmpl w:val="90EC35B8"/>
    <w:lvl w:ilvl="0" w:tplc="F926CDC0">
      <w:numFmt w:val="bullet"/>
      <w:lvlText w:val="-"/>
      <w:lvlJc w:val="left"/>
      <w:pPr>
        <w:tabs>
          <w:tab w:val="num" w:pos="588"/>
        </w:tabs>
        <w:ind w:left="588" w:hanging="360"/>
      </w:pPr>
      <w:rPr>
        <w:rFonts w:ascii="Arial" w:eastAsia="Segoe UI Semibold" w:hAnsi="Arial" w:cs="Aria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E176B0"/>
    <w:multiLevelType w:val="hybridMultilevel"/>
    <w:tmpl w:val="19681E50"/>
    <w:lvl w:ilvl="0" w:tplc="F926CDC0">
      <w:numFmt w:val="bullet"/>
      <w:lvlText w:val="-"/>
      <w:lvlJc w:val="left"/>
      <w:pPr>
        <w:tabs>
          <w:tab w:val="num" w:pos="588"/>
        </w:tabs>
        <w:ind w:left="588" w:hanging="360"/>
      </w:pPr>
      <w:rPr>
        <w:rFonts w:ascii="Arial" w:eastAsia="Segoe UI Semibold" w:hAnsi="Arial" w:cs="Aria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70295D"/>
    <w:multiLevelType w:val="hybridMultilevel"/>
    <w:tmpl w:val="762E47F2"/>
    <w:lvl w:ilvl="0" w:tplc="5934A2F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37558711">
    <w:abstractNumId w:val="9"/>
  </w:num>
  <w:num w:numId="2" w16cid:durableId="1534926134">
    <w:abstractNumId w:val="2"/>
  </w:num>
  <w:num w:numId="3" w16cid:durableId="726956287">
    <w:abstractNumId w:val="7"/>
  </w:num>
  <w:num w:numId="4" w16cid:durableId="5718802">
    <w:abstractNumId w:val="6"/>
  </w:num>
  <w:num w:numId="5" w16cid:durableId="977758680">
    <w:abstractNumId w:val="4"/>
  </w:num>
  <w:num w:numId="6" w16cid:durableId="297495204">
    <w:abstractNumId w:val="10"/>
  </w:num>
  <w:num w:numId="7" w16cid:durableId="1861309801">
    <w:abstractNumId w:val="0"/>
  </w:num>
  <w:num w:numId="8" w16cid:durableId="1193567102">
    <w:abstractNumId w:val="5"/>
  </w:num>
  <w:num w:numId="9" w16cid:durableId="24868037">
    <w:abstractNumId w:val="1"/>
  </w:num>
  <w:num w:numId="10" w16cid:durableId="1004748261">
    <w:abstractNumId w:val="8"/>
  </w:num>
  <w:num w:numId="11" w16cid:durableId="886067970">
    <w:abstractNumId w:val="11"/>
  </w:num>
  <w:num w:numId="12" w16cid:durableId="577207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2E"/>
    <w:rsid w:val="00004EF7"/>
    <w:rsid w:val="0001310D"/>
    <w:rsid w:val="0004419E"/>
    <w:rsid w:val="000445B9"/>
    <w:rsid w:val="00071811"/>
    <w:rsid w:val="000970DA"/>
    <w:rsid w:val="000A0D4A"/>
    <w:rsid w:val="000A4439"/>
    <w:rsid w:val="000B35C0"/>
    <w:rsid w:val="000B6232"/>
    <w:rsid w:val="000E287E"/>
    <w:rsid w:val="00126461"/>
    <w:rsid w:val="00127D50"/>
    <w:rsid w:val="00150CB0"/>
    <w:rsid w:val="00163E42"/>
    <w:rsid w:val="001652E8"/>
    <w:rsid w:val="00194F5C"/>
    <w:rsid w:val="001A56AD"/>
    <w:rsid w:val="001B1E01"/>
    <w:rsid w:val="001B4E5D"/>
    <w:rsid w:val="001D2F13"/>
    <w:rsid w:val="001D3376"/>
    <w:rsid w:val="001E492D"/>
    <w:rsid w:val="001F112A"/>
    <w:rsid w:val="001F3FDB"/>
    <w:rsid w:val="001F5264"/>
    <w:rsid w:val="001F748A"/>
    <w:rsid w:val="00222F82"/>
    <w:rsid w:val="002235D3"/>
    <w:rsid w:val="00277161"/>
    <w:rsid w:val="00285E52"/>
    <w:rsid w:val="002F2FC3"/>
    <w:rsid w:val="002F7D92"/>
    <w:rsid w:val="00300587"/>
    <w:rsid w:val="003012A3"/>
    <w:rsid w:val="003060C2"/>
    <w:rsid w:val="003071F1"/>
    <w:rsid w:val="00316FBE"/>
    <w:rsid w:val="00330568"/>
    <w:rsid w:val="00332FBC"/>
    <w:rsid w:val="00334A50"/>
    <w:rsid w:val="003453D4"/>
    <w:rsid w:val="00365747"/>
    <w:rsid w:val="003A6A1E"/>
    <w:rsid w:val="003B0BE6"/>
    <w:rsid w:val="003E3079"/>
    <w:rsid w:val="004027B8"/>
    <w:rsid w:val="004031FD"/>
    <w:rsid w:val="0040622A"/>
    <w:rsid w:val="00433B30"/>
    <w:rsid w:val="00434BA2"/>
    <w:rsid w:val="0044217D"/>
    <w:rsid w:val="00453269"/>
    <w:rsid w:val="00456254"/>
    <w:rsid w:val="004621CE"/>
    <w:rsid w:val="00474FA6"/>
    <w:rsid w:val="00494B5D"/>
    <w:rsid w:val="004C78E2"/>
    <w:rsid w:val="00504449"/>
    <w:rsid w:val="00524C2F"/>
    <w:rsid w:val="00533CC1"/>
    <w:rsid w:val="00541DD5"/>
    <w:rsid w:val="00545F9F"/>
    <w:rsid w:val="0054660C"/>
    <w:rsid w:val="005509F5"/>
    <w:rsid w:val="00593D4D"/>
    <w:rsid w:val="00596F86"/>
    <w:rsid w:val="005A113F"/>
    <w:rsid w:val="005A701D"/>
    <w:rsid w:val="005C5316"/>
    <w:rsid w:val="005F5EDB"/>
    <w:rsid w:val="00621B25"/>
    <w:rsid w:val="00646A96"/>
    <w:rsid w:val="00654665"/>
    <w:rsid w:val="00663156"/>
    <w:rsid w:val="0066605E"/>
    <w:rsid w:val="00670F3A"/>
    <w:rsid w:val="00675F67"/>
    <w:rsid w:val="00677D0A"/>
    <w:rsid w:val="00686991"/>
    <w:rsid w:val="006A28AB"/>
    <w:rsid w:val="006A755E"/>
    <w:rsid w:val="006B2D1F"/>
    <w:rsid w:val="006B54CC"/>
    <w:rsid w:val="006C48A9"/>
    <w:rsid w:val="006D644A"/>
    <w:rsid w:val="006E1544"/>
    <w:rsid w:val="00712DE9"/>
    <w:rsid w:val="007238D7"/>
    <w:rsid w:val="007405DA"/>
    <w:rsid w:val="00746C83"/>
    <w:rsid w:val="00757863"/>
    <w:rsid w:val="007641C9"/>
    <w:rsid w:val="007738D0"/>
    <w:rsid w:val="0078005E"/>
    <w:rsid w:val="00780472"/>
    <w:rsid w:val="007823A4"/>
    <w:rsid w:val="00782FE7"/>
    <w:rsid w:val="007840BD"/>
    <w:rsid w:val="007A2197"/>
    <w:rsid w:val="007A698B"/>
    <w:rsid w:val="007D5432"/>
    <w:rsid w:val="007E061E"/>
    <w:rsid w:val="007F2708"/>
    <w:rsid w:val="0080075E"/>
    <w:rsid w:val="00826137"/>
    <w:rsid w:val="0084722D"/>
    <w:rsid w:val="00850FCF"/>
    <w:rsid w:val="0085308E"/>
    <w:rsid w:val="00854AC9"/>
    <w:rsid w:val="008656F0"/>
    <w:rsid w:val="00892117"/>
    <w:rsid w:val="008E7257"/>
    <w:rsid w:val="00901033"/>
    <w:rsid w:val="0093672A"/>
    <w:rsid w:val="009575AB"/>
    <w:rsid w:val="0097638C"/>
    <w:rsid w:val="00980B58"/>
    <w:rsid w:val="00994A18"/>
    <w:rsid w:val="009B4A9B"/>
    <w:rsid w:val="009B74CA"/>
    <w:rsid w:val="009C3A6E"/>
    <w:rsid w:val="009E3888"/>
    <w:rsid w:val="00A101CE"/>
    <w:rsid w:val="00A1496E"/>
    <w:rsid w:val="00A2029D"/>
    <w:rsid w:val="00A345D3"/>
    <w:rsid w:val="00A3561E"/>
    <w:rsid w:val="00A4061E"/>
    <w:rsid w:val="00A62451"/>
    <w:rsid w:val="00A62B38"/>
    <w:rsid w:val="00A63537"/>
    <w:rsid w:val="00A648BB"/>
    <w:rsid w:val="00A76333"/>
    <w:rsid w:val="00A84427"/>
    <w:rsid w:val="00AB4E2E"/>
    <w:rsid w:val="00AD6BEB"/>
    <w:rsid w:val="00AF58E1"/>
    <w:rsid w:val="00AF6EB9"/>
    <w:rsid w:val="00B25BE2"/>
    <w:rsid w:val="00B30DFE"/>
    <w:rsid w:val="00B43E3A"/>
    <w:rsid w:val="00B70D3E"/>
    <w:rsid w:val="00BA5722"/>
    <w:rsid w:val="00BB510F"/>
    <w:rsid w:val="00BD0FB1"/>
    <w:rsid w:val="00BD7D23"/>
    <w:rsid w:val="00BF53C4"/>
    <w:rsid w:val="00C003A1"/>
    <w:rsid w:val="00C1496B"/>
    <w:rsid w:val="00C23F96"/>
    <w:rsid w:val="00C47772"/>
    <w:rsid w:val="00C52C21"/>
    <w:rsid w:val="00C72169"/>
    <w:rsid w:val="00C94202"/>
    <w:rsid w:val="00CC33A8"/>
    <w:rsid w:val="00D11564"/>
    <w:rsid w:val="00D15DA3"/>
    <w:rsid w:val="00D30558"/>
    <w:rsid w:val="00D913E4"/>
    <w:rsid w:val="00DB088C"/>
    <w:rsid w:val="00DB3264"/>
    <w:rsid w:val="00DC4189"/>
    <w:rsid w:val="00DC5583"/>
    <w:rsid w:val="00DE1CD6"/>
    <w:rsid w:val="00DE71BE"/>
    <w:rsid w:val="00DE7E77"/>
    <w:rsid w:val="00DF4D86"/>
    <w:rsid w:val="00DF6E1F"/>
    <w:rsid w:val="00E14BDE"/>
    <w:rsid w:val="00E54757"/>
    <w:rsid w:val="00E56DE5"/>
    <w:rsid w:val="00E701BC"/>
    <w:rsid w:val="00E729DB"/>
    <w:rsid w:val="00E8036D"/>
    <w:rsid w:val="00E92618"/>
    <w:rsid w:val="00EA4000"/>
    <w:rsid w:val="00EA4166"/>
    <w:rsid w:val="00EB374E"/>
    <w:rsid w:val="00EC0633"/>
    <w:rsid w:val="00EF4151"/>
    <w:rsid w:val="00EF7B21"/>
    <w:rsid w:val="00F05088"/>
    <w:rsid w:val="00F112D2"/>
    <w:rsid w:val="00F47012"/>
    <w:rsid w:val="00F5257A"/>
    <w:rsid w:val="00F61C96"/>
    <w:rsid w:val="00F72B7E"/>
    <w:rsid w:val="00F800A6"/>
    <w:rsid w:val="00F926D1"/>
    <w:rsid w:val="00FA077B"/>
    <w:rsid w:val="00FA5BCF"/>
    <w:rsid w:val="00FD418D"/>
    <w:rsid w:val="00FD6C7E"/>
    <w:rsid w:val="00FE3B95"/>
    <w:rsid w:val="00FF10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A4908CA"/>
  <w15:docId w15:val="{4494C40A-0367-7342-B8CF-5DF2E802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7012"/>
  </w:style>
  <w:style w:type="paragraph" w:styleId="Titolo1">
    <w:name w:val="heading 1"/>
    <w:basedOn w:val="Normale"/>
    <w:next w:val="Normale"/>
    <w:link w:val="Titolo1Carattere"/>
    <w:uiPriority w:val="9"/>
    <w:qFormat/>
    <w:rsid w:val="00FF10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FF10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FF1091"/>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B4E2E"/>
    <w:pPr>
      <w:tabs>
        <w:tab w:val="center" w:pos="4819"/>
        <w:tab w:val="right" w:pos="9638"/>
      </w:tabs>
    </w:pPr>
  </w:style>
  <w:style w:type="character" w:customStyle="1" w:styleId="IntestazioneCarattere">
    <w:name w:val="Intestazione Carattere"/>
    <w:basedOn w:val="Carpredefinitoparagrafo"/>
    <w:link w:val="Intestazione"/>
    <w:uiPriority w:val="99"/>
    <w:rsid w:val="00AB4E2E"/>
  </w:style>
  <w:style w:type="paragraph" w:styleId="Pidipagina">
    <w:name w:val="footer"/>
    <w:basedOn w:val="Normale"/>
    <w:link w:val="PidipaginaCarattere"/>
    <w:uiPriority w:val="99"/>
    <w:unhideWhenUsed/>
    <w:rsid w:val="00AB4E2E"/>
    <w:pPr>
      <w:tabs>
        <w:tab w:val="center" w:pos="4819"/>
        <w:tab w:val="right" w:pos="9638"/>
      </w:tabs>
    </w:pPr>
  </w:style>
  <w:style w:type="character" w:customStyle="1" w:styleId="PidipaginaCarattere">
    <w:name w:val="Piè di pagina Carattere"/>
    <w:basedOn w:val="Carpredefinitoparagrafo"/>
    <w:link w:val="Pidipagina"/>
    <w:uiPriority w:val="99"/>
    <w:rsid w:val="00AB4E2E"/>
  </w:style>
  <w:style w:type="character" w:customStyle="1" w:styleId="Titolo1Carattere">
    <w:name w:val="Titolo 1 Carattere"/>
    <w:basedOn w:val="Carpredefinitoparagrafo"/>
    <w:link w:val="Titolo1"/>
    <w:uiPriority w:val="9"/>
    <w:rsid w:val="00FF109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FF1091"/>
    <w:rPr>
      <w:rFonts w:asciiTheme="majorHAnsi" w:eastAsiaTheme="majorEastAsia" w:hAnsiTheme="majorHAnsi" w:cstheme="majorBidi"/>
      <w:color w:val="1F3763" w:themeColor="accent1" w:themeShade="7F"/>
    </w:rPr>
  </w:style>
  <w:style w:type="paragraph" w:styleId="Paragrafoelenco">
    <w:name w:val="List Paragraph"/>
    <w:basedOn w:val="Normale"/>
    <w:uiPriority w:val="34"/>
    <w:qFormat/>
    <w:rsid w:val="00FF1091"/>
    <w:pPr>
      <w:spacing w:after="160" w:line="259" w:lineRule="auto"/>
      <w:ind w:left="720"/>
      <w:contextualSpacing/>
    </w:pPr>
    <w:rPr>
      <w:sz w:val="22"/>
      <w:szCs w:val="22"/>
    </w:rPr>
  </w:style>
  <w:style w:type="character" w:styleId="Collegamentoipertestuale">
    <w:name w:val="Hyperlink"/>
    <w:basedOn w:val="Carpredefinitoparagrafo"/>
    <w:uiPriority w:val="99"/>
    <w:unhideWhenUsed/>
    <w:rsid w:val="00FF1091"/>
    <w:rPr>
      <w:color w:val="0563C1" w:themeColor="hyperlink"/>
      <w:u w:val="single"/>
    </w:rPr>
  </w:style>
  <w:style w:type="character" w:customStyle="1" w:styleId="Enfasidelicata1">
    <w:name w:val="Enfasi delicata1"/>
    <w:rsid w:val="00FF1091"/>
    <w:rPr>
      <w:i/>
      <w:color w:val="808080"/>
    </w:rPr>
  </w:style>
  <w:style w:type="character" w:customStyle="1" w:styleId="Titolo2Carattere">
    <w:name w:val="Titolo 2 Carattere"/>
    <w:basedOn w:val="Carpredefinitoparagrafo"/>
    <w:link w:val="Titolo2"/>
    <w:uiPriority w:val="9"/>
    <w:rsid w:val="00FF1091"/>
    <w:rPr>
      <w:rFonts w:asciiTheme="majorHAnsi" w:eastAsiaTheme="majorEastAsia" w:hAnsiTheme="majorHAnsi" w:cstheme="majorBidi"/>
      <w:color w:val="2F5496" w:themeColor="accent1" w:themeShade="BF"/>
      <w:sz w:val="26"/>
      <w:szCs w:val="26"/>
    </w:rPr>
  </w:style>
  <w:style w:type="paragraph" w:styleId="Titolosommario">
    <w:name w:val="TOC Heading"/>
    <w:basedOn w:val="Titolo1"/>
    <w:next w:val="Normale"/>
    <w:uiPriority w:val="39"/>
    <w:unhideWhenUsed/>
    <w:qFormat/>
    <w:rsid w:val="004031FD"/>
    <w:pPr>
      <w:spacing w:line="259" w:lineRule="auto"/>
      <w:outlineLvl w:val="9"/>
    </w:pPr>
    <w:rPr>
      <w:lang w:val="en-US"/>
    </w:rPr>
  </w:style>
  <w:style w:type="paragraph" w:styleId="Sommario1">
    <w:name w:val="toc 1"/>
    <w:basedOn w:val="Normale"/>
    <w:next w:val="Normale"/>
    <w:autoRedefine/>
    <w:uiPriority w:val="39"/>
    <w:unhideWhenUsed/>
    <w:rsid w:val="004031FD"/>
    <w:pPr>
      <w:spacing w:after="100"/>
    </w:pPr>
  </w:style>
  <w:style w:type="paragraph" w:styleId="Sommario2">
    <w:name w:val="toc 2"/>
    <w:basedOn w:val="Normale"/>
    <w:next w:val="Normale"/>
    <w:autoRedefine/>
    <w:uiPriority w:val="39"/>
    <w:unhideWhenUsed/>
    <w:rsid w:val="00A62B38"/>
    <w:pPr>
      <w:tabs>
        <w:tab w:val="left" w:pos="880"/>
        <w:tab w:val="right" w:leader="dot" w:pos="9622"/>
      </w:tabs>
      <w:spacing w:after="100"/>
      <w:ind w:left="240"/>
    </w:pPr>
    <w:rPr>
      <w:rFonts w:cstheme="minorHAnsi"/>
      <w:iCs/>
      <w:noProof/>
      <w:color w:val="000000" w:themeColor="text1"/>
      <w:lang w:eastAsia="it-IT"/>
    </w:rPr>
  </w:style>
  <w:style w:type="paragraph" w:styleId="Sommario3">
    <w:name w:val="toc 3"/>
    <w:basedOn w:val="Normale"/>
    <w:next w:val="Normale"/>
    <w:autoRedefine/>
    <w:uiPriority w:val="39"/>
    <w:unhideWhenUsed/>
    <w:rsid w:val="004031FD"/>
    <w:pPr>
      <w:spacing w:after="100"/>
      <w:ind w:left="480"/>
    </w:pPr>
  </w:style>
  <w:style w:type="character" w:styleId="Menzionenonrisolta">
    <w:name w:val="Unresolved Mention"/>
    <w:basedOn w:val="Carpredefinitoparagrafo"/>
    <w:uiPriority w:val="99"/>
    <w:semiHidden/>
    <w:unhideWhenUsed/>
    <w:rsid w:val="003B0BE6"/>
    <w:rPr>
      <w:color w:val="605E5C"/>
      <w:shd w:val="clear" w:color="auto" w:fill="E1DFDD"/>
    </w:rPr>
  </w:style>
  <w:style w:type="character" w:styleId="Collegamentovisitato">
    <w:name w:val="FollowedHyperlink"/>
    <w:basedOn w:val="Carpredefinitoparagrafo"/>
    <w:uiPriority w:val="99"/>
    <w:semiHidden/>
    <w:unhideWhenUsed/>
    <w:rsid w:val="00A1496E"/>
    <w:rPr>
      <w:color w:val="954F72" w:themeColor="followedHyperlink"/>
      <w:u w:val="single"/>
    </w:rPr>
  </w:style>
  <w:style w:type="numbering" w:customStyle="1" w:styleId="Elencocorrente1">
    <w:name w:val="Elenco corrente1"/>
    <w:uiPriority w:val="99"/>
    <w:rsid w:val="00494B5D"/>
    <w:pPr>
      <w:numPr>
        <w:numId w:val="10"/>
      </w:numPr>
    </w:pPr>
  </w:style>
  <w:style w:type="paragraph" w:customStyle="1" w:styleId="Default">
    <w:name w:val="Default"/>
    <w:rsid w:val="0001310D"/>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volley@csilodi.i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erto.centrosportivoitaliano.it/Referto%20Elettronico%20-%20Manuale%20CSI.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ferto.centrosportivoitaliano.it/" TargetMode="External"/><Relationship Id="rId4" Type="http://schemas.openxmlformats.org/officeDocument/2006/relationships/settings" Target="settings.xml"/><Relationship Id="rId9" Type="http://schemas.openxmlformats.org/officeDocument/2006/relationships/hyperlink" Target="https://www.csilodi.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silodi@pec.it" TargetMode="External"/><Relationship Id="rId2" Type="http://schemas.openxmlformats.org/officeDocument/2006/relationships/hyperlink" Target="mailto:com.volley@csilodi.it" TargetMode="External"/><Relationship Id="rId1" Type="http://schemas.openxmlformats.org/officeDocument/2006/relationships/image" Target="media/image4.jpeg"/><Relationship Id="rId4" Type="http://schemas.openxmlformats.org/officeDocument/2006/relationships/hyperlink" Target="http://www.csilod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13F83-AFAC-4E91-BC7F-BF54DCD1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16</Pages>
  <Words>5720</Words>
  <Characters>32606</Characters>
  <Application>Microsoft Office Word</Application>
  <DocSecurity>0</DocSecurity>
  <Lines>271</Lines>
  <Paragraphs>76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CommissioneVolley CsiLodi</cp:lastModifiedBy>
  <cp:revision>16</cp:revision>
  <cp:lastPrinted>2024-09-02T08:09:00Z</cp:lastPrinted>
  <dcterms:created xsi:type="dcterms:W3CDTF">2025-06-17T09:39:00Z</dcterms:created>
  <dcterms:modified xsi:type="dcterms:W3CDTF">2025-10-29T13:30:00Z</dcterms:modified>
</cp:coreProperties>
</file>